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Pr="004B0647" w:rsidRDefault="001D2F27" w:rsidP="00D737C9">
      <w:pPr>
        <w:spacing w:after="240"/>
        <w:jc w:val="center"/>
        <w:rPr>
          <w:rFonts w:ascii="Calibri" w:hAnsi="Calibri" w:cs="Calibri"/>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roofErr w:type="gramStart"/>
      <w:r w:rsidRPr="004B0647">
        <w:rPr>
          <w:rFonts w:ascii="Calibri" w:hAnsi="Calibri" w:cs="Calibri"/>
          <w:bCs/>
        </w:rPr>
        <w:t>č.j.</w:t>
      </w:r>
      <w:proofErr w:type="gramEnd"/>
      <w:r w:rsidR="004B0647" w:rsidRPr="004B0647">
        <w:rPr>
          <w:rFonts w:ascii="Calibri" w:hAnsi="Calibri" w:cs="Calibri"/>
          <w:bCs/>
        </w:rPr>
        <w:t>1</w:t>
      </w:r>
      <w:r w:rsidR="003E534D">
        <w:rPr>
          <w:rFonts w:ascii="Calibri" w:hAnsi="Calibri" w:cs="Calibri"/>
          <w:bCs/>
        </w:rPr>
        <w:t>6833</w:t>
      </w:r>
      <w:r w:rsidR="004B0647" w:rsidRPr="004B0647">
        <w:rPr>
          <w:rFonts w:ascii="Calibri" w:hAnsi="Calibri" w:cs="Calibri"/>
          <w:bCs/>
        </w:rPr>
        <w:t>/2013-SSZ</w:t>
      </w:r>
      <w:r w:rsidR="004B0647">
        <w:rPr>
          <w:rFonts w:ascii="Calibri" w:hAnsi="Calibri" w:cs="Calibri"/>
          <w:bCs/>
        </w:rPr>
        <w:t>-</w:t>
      </w:r>
      <w:r w:rsidR="004B0647" w:rsidRPr="004B0647">
        <w:rPr>
          <w:rFonts w:ascii="Calibri" w:hAnsi="Calibri" w:cs="Calibri"/>
          <w:bCs/>
        </w:rPr>
        <w:t>UE</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Default="00B574F0" w:rsidP="001703C3">
      <w:pPr>
        <w:jc w:val="center"/>
        <w:rPr>
          <w:rFonts w:ascii="Calibri" w:hAnsi="Calibri" w:cs="Calibri"/>
          <w:b/>
          <w:bCs/>
          <w:sz w:val="48"/>
          <w:szCs w:val="48"/>
        </w:rPr>
      </w:pPr>
      <w:r w:rsidRPr="00DE0A69">
        <w:rPr>
          <w:rFonts w:ascii="Calibri" w:hAnsi="Calibri" w:cs="Calibri"/>
          <w:b/>
          <w:bCs/>
          <w:sz w:val="48"/>
          <w:szCs w:val="48"/>
        </w:rPr>
        <w:t xml:space="preserve">POŽADAVKY A PODMÍNKY </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p>
    <w:p w:rsidR="00B574F0" w:rsidRDefault="00B574F0" w:rsidP="00ED0EEE">
      <w:pPr>
        <w:jc w:val="center"/>
        <w:rPr>
          <w:rFonts w:ascii="Calibri" w:hAnsi="Calibri" w:cs="Calibri"/>
          <w:b/>
          <w:bCs/>
          <w:sz w:val="48"/>
          <w:szCs w:val="48"/>
        </w:rPr>
      </w:pPr>
      <w:r w:rsidRPr="00AC3304">
        <w:rPr>
          <w:rFonts w:ascii="Calibri" w:hAnsi="Calibri" w:cs="Calibri"/>
          <w:b/>
          <w:bCs/>
          <w:sz w:val="48"/>
          <w:szCs w:val="48"/>
        </w:rPr>
        <w:t>„</w:t>
      </w:r>
      <w:r w:rsidR="00CF5C5A">
        <w:rPr>
          <w:rFonts w:ascii="Calibri" w:hAnsi="Calibri" w:cs="Calibri"/>
          <w:b/>
          <w:bCs/>
          <w:sz w:val="48"/>
          <w:szCs w:val="48"/>
        </w:rPr>
        <w:t xml:space="preserve">Rekonstrukce </w:t>
      </w:r>
      <w:proofErr w:type="spellStart"/>
      <w:r w:rsidR="00CF5C5A">
        <w:rPr>
          <w:rFonts w:ascii="Calibri" w:hAnsi="Calibri" w:cs="Calibri"/>
          <w:b/>
          <w:bCs/>
          <w:sz w:val="48"/>
          <w:szCs w:val="48"/>
        </w:rPr>
        <w:t>Negrelliho</w:t>
      </w:r>
      <w:proofErr w:type="spellEnd"/>
      <w:r w:rsidR="00CF5C5A">
        <w:rPr>
          <w:rFonts w:ascii="Calibri" w:hAnsi="Calibri" w:cs="Calibri"/>
          <w:b/>
          <w:bCs/>
          <w:sz w:val="48"/>
          <w:szCs w:val="48"/>
        </w:rPr>
        <w:t xml:space="preserve"> viaduktu</w:t>
      </w:r>
      <w:r w:rsidRPr="00AC3304">
        <w:rPr>
          <w:rFonts w:ascii="Calibri" w:hAnsi="Calibri" w:cs="Calibri"/>
          <w:b/>
          <w:bCs/>
          <w:sz w:val="48"/>
          <w:szCs w:val="48"/>
        </w:rPr>
        <w:t>“</w:t>
      </w:r>
    </w:p>
    <w:p w:rsidR="003553FF" w:rsidRDefault="003553FF" w:rsidP="00AC3304">
      <w:pPr>
        <w:jc w:val="center"/>
        <w:rPr>
          <w:rFonts w:ascii="Calibri" w:hAnsi="Calibri" w:cs="Calibri"/>
          <w:bCs/>
          <w:sz w:val="32"/>
          <w:szCs w:val="32"/>
        </w:rPr>
      </w:pPr>
    </w:p>
    <w:p w:rsidR="00AC3304" w:rsidRPr="009F0611" w:rsidRDefault="00AC3304" w:rsidP="00AC3304">
      <w:pPr>
        <w:jc w:val="center"/>
        <w:rPr>
          <w:rFonts w:ascii="Calibri" w:hAnsi="Calibri" w:cs="Calibri"/>
          <w:bCs/>
          <w:sz w:val="32"/>
          <w:szCs w:val="32"/>
        </w:rPr>
      </w:pPr>
      <w:r w:rsidRPr="009F0611">
        <w:rPr>
          <w:rFonts w:ascii="Calibri" w:hAnsi="Calibri" w:cs="Calibri"/>
          <w:bCs/>
          <w:sz w:val="32"/>
          <w:szCs w:val="32"/>
        </w:rPr>
        <w:t>Projekt stavby a výkon autorského dozoru</w:t>
      </w:r>
    </w:p>
    <w:p w:rsidR="00AC3304" w:rsidRPr="00DE0A69" w:rsidRDefault="00AC3304" w:rsidP="00ED0EEE">
      <w:pPr>
        <w:jc w:val="center"/>
        <w:rPr>
          <w:rFonts w:ascii="Calibri" w:hAnsi="Calibri" w:cs="Calibri"/>
          <w:b/>
          <w:bCs/>
          <w:sz w:val="48"/>
          <w:szCs w:val="48"/>
        </w:rPr>
      </w:pPr>
    </w:p>
    <w:p w:rsidR="00B574F0" w:rsidRPr="00DE0A69" w:rsidRDefault="00B574F0" w:rsidP="00ED0EEE">
      <w:pPr>
        <w:jc w:val="center"/>
        <w:rPr>
          <w:rFonts w:ascii="Calibri" w:hAnsi="Calibri" w:cs="Calibri"/>
          <w:b/>
          <w:bCs/>
          <w:sz w:val="40"/>
          <w:szCs w:val="40"/>
        </w:rPr>
      </w:pPr>
    </w:p>
    <w:p w:rsidR="00B574F0" w:rsidRDefault="00B574F0" w:rsidP="00D737C9">
      <w:pPr>
        <w:rPr>
          <w:rFonts w:ascii="Calibri" w:hAnsi="Calibri" w:cs="Calibri"/>
        </w:rPr>
      </w:pPr>
    </w:p>
    <w:p w:rsidR="001D2F27" w:rsidRDefault="001D2F27" w:rsidP="00D737C9">
      <w:pPr>
        <w:rPr>
          <w:rFonts w:ascii="Calibri" w:hAnsi="Calibri" w:cs="Calibri"/>
        </w:rPr>
      </w:pPr>
    </w:p>
    <w:p w:rsidR="001D2F27" w:rsidRPr="00DE0A69" w:rsidRDefault="001D2F27" w:rsidP="00D737C9">
      <w:pPr>
        <w:rPr>
          <w:rFonts w:ascii="Calibri" w:hAnsi="Calibri" w:cs="Calibri"/>
        </w:rPr>
      </w:pPr>
    </w:p>
    <w:p w:rsidR="00B574F0" w:rsidRPr="00DE0A69" w:rsidRDefault="00EE04ED" w:rsidP="00ED0EEE">
      <w:pPr>
        <w:jc w:val="center"/>
        <w:rPr>
          <w:rFonts w:ascii="Calibri" w:hAnsi="Calibri" w:cs="Calibri"/>
        </w:rPr>
      </w:pPr>
      <w:r>
        <w:rPr>
          <w:noProof/>
        </w:rPr>
        <w:drawing>
          <wp:inline distT="0" distB="0" distL="0" distR="0" wp14:anchorId="66FD8F9C" wp14:editId="287B414B">
            <wp:extent cx="1514475" cy="819150"/>
            <wp:effectExtent l="0" t="0" r="9525" b="0"/>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inline>
        </w:drawing>
      </w:r>
    </w:p>
    <w:p w:rsidR="00B574F0" w:rsidRPr="00DE0A69" w:rsidRDefault="00B574F0" w:rsidP="00ED0EEE">
      <w:pPr>
        <w:rPr>
          <w:rFonts w:ascii="Calibri" w:hAnsi="Calibri" w:cs="Calibri"/>
          <w:sz w:val="20"/>
          <w:szCs w:val="20"/>
        </w:rPr>
      </w:pPr>
    </w:p>
    <w:p w:rsidR="00B574F0" w:rsidRPr="00DE0A69" w:rsidRDefault="00B574F0" w:rsidP="00ED0EEE">
      <w:pPr>
        <w:spacing w:after="120"/>
        <w:jc w:val="center"/>
        <w:rPr>
          <w:rFonts w:ascii="Calibri" w:hAnsi="Calibri" w:cs="Calibri"/>
          <w:sz w:val="20"/>
          <w:szCs w:val="20"/>
        </w:rPr>
      </w:pPr>
    </w:p>
    <w:p w:rsidR="00B574F0" w:rsidRDefault="00B574F0" w:rsidP="00ED0EEE">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711C02" w:rsidRPr="00DE0A69" w:rsidRDefault="00711C02" w:rsidP="00ED0EEE">
      <w:pPr>
        <w:spacing w:after="120"/>
        <w:jc w:val="center"/>
        <w:rPr>
          <w:rFonts w:ascii="Calibri" w:hAnsi="Calibri" w:cs="Calibri"/>
          <w:b/>
          <w:bCs/>
        </w:rPr>
      </w:pPr>
    </w:p>
    <w:p w:rsidR="00C87A76" w:rsidRDefault="00C87A76">
      <w:pPr>
        <w:outlineLvl w:val="0"/>
        <w:rPr>
          <w:rFonts w:ascii="Calibri" w:hAnsi="Calibri" w:cs="Calibri"/>
          <w:b/>
          <w:bCs/>
          <w:sz w:val="28"/>
          <w:szCs w:val="28"/>
        </w:rPr>
      </w:pPr>
      <w:bookmarkStart w:id="0" w:name="_Toc360191152"/>
    </w:p>
    <w:p w:rsidR="00C87A76" w:rsidRDefault="00C87A76">
      <w:pPr>
        <w:outlineLvl w:val="0"/>
        <w:rPr>
          <w:rFonts w:ascii="Calibri" w:hAnsi="Calibri" w:cs="Calibri"/>
          <w:b/>
          <w:bCs/>
          <w:sz w:val="28"/>
          <w:szCs w:val="28"/>
        </w:rPr>
      </w:pPr>
    </w:p>
    <w:p w:rsidR="00C87A76" w:rsidRDefault="00C87A76">
      <w:pPr>
        <w:outlineLvl w:val="0"/>
        <w:rPr>
          <w:rFonts w:ascii="Calibri" w:hAnsi="Calibri" w:cs="Calibri"/>
          <w:b/>
          <w:bCs/>
          <w:sz w:val="28"/>
          <w:szCs w:val="28"/>
        </w:rPr>
      </w:pPr>
    </w:p>
    <w:p w:rsidR="00B574F0" w:rsidRPr="00DE0A69" w:rsidRDefault="00B574F0">
      <w:pPr>
        <w:outlineLvl w:val="0"/>
        <w:rPr>
          <w:rFonts w:ascii="Calibri" w:hAnsi="Calibri" w:cs="Calibri"/>
          <w:b/>
          <w:bCs/>
          <w:sz w:val="28"/>
          <w:szCs w:val="28"/>
        </w:rPr>
      </w:pPr>
      <w:r w:rsidRPr="00DE0A69">
        <w:rPr>
          <w:rFonts w:ascii="Calibri" w:hAnsi="Calibri" w:cs="Calibri"/>
          <w:b/>
          <w:bCs/>
          <w:sz w:val="28"/>
          <w:szCs w:val="28"/>
        </w:rPr>
        <w:t>OBSAH</w:t>
      </w:r>
      <w:bookmarkEnd w:id="0"/>
    </w:p>
    <w:p w:rsidR="00B574F0" w:rsidRPr="00D342F7" w:rsidRDefault="00B574F0">
      <w:pPr>
        <w:pStyle w:val="Nadpis4"/>
        <w:rPr>
          <w:rFonts w:ascii="Calibri" w:hAnsi="Calibri" w:cs="Calibri"/>
          <w:sz w:val="16"/>
          <w:szCs w:val="16"/>
        </w:rPr>
      </w:pPr>
    </w:p>
    <w:bookmarkStart w:id="1" w:name="_Toc374330742"/>
    <w:bookmarkStart w:id="2" w:name="_Toc374331644"/>
    <w:bookmarkStart w:id="3" w:name="_Toc375639406"/>
    <w:p w:rsidR="00F1038E" w:rsidRDefault="00B574F0">
      <w:pPr>
        <w:pStyle w:val="Obsah1"/>
        <w:tabs>
          <w:tab w:val="right" w:leader="dot" w:pos="9062"/>
        </w:tabs>
        <w:rPr>
          <w:rFonts w:asciiTheme="minorHAnsi" w:eastAsiaTheme="minorEastAsia" w:hAnsiTheme="minorHAnsi" w:cstheme="minorBidi"/>
          <w:b w:val="0"/>
          <w:bCs w:val="0"/>
          <w:caps w:val="0"/>
          <w:noProof/>
          <w:sz w:val="22"/>
          <w:szCs w:val="22"/>
        </w:rPr>
      </w:pPr>
      <w:r w:rsidRPr="00445F63">
        <w:rPr>
          <w:rFonts w:asciiTheme="minorHAnsi" w:hAnsiTheme="minorHAnsi" w:cs="Calibri"/>
          <w:caps w:val="0"/>
          <w:color w:val="FF0000"/>
          <w:sz w:val="16"/>
          <w:szCs w:val="16"/>
        </w:rPr>
        <w:fldChar w:fldCharType="begin"/>
      </w:r>
      <w:r w:rsidRPr="00445F63">
        <w:rPr>
          <w:rFonts w:asciiTheme="minorHAnsi" w:hAnsiTheme="minorHAnsi" w:cs="Calibri"/>
          <w:caps w:val="0"/>
          <w:color w:val="FF0000"/>
          <w:sz w:val="16"/>
          <w:szCs w:val="16"/>
        </w:rPr>
        <w:instrText xml:space="preserve"> TOC \o "1-1" \h \z \u </w:instrText>
      </w:r>
      <w:r w:rsidRPr="00445F63">
        <w:rPr>
          <w:rFonts w:asciiTheme="minorHAnsi" w:hAnsiTheme="minorHAnsi" w:cs="Calibri"/>
          <w:caps w:val="0"/>
          <w:color w:val="FF0000"/>
          <w:sz w:val="16"/>
          <w:szCs w:val="16"/>
        </w:rPr>
        <w:fldChar w:fldCharType="separate"/>
      </w:r>
      <w:hyperlink w:anchor="_Toc360191152" w:history="1">
        <w:r w:rsidR="00F1038E" w:rsidRPr="00224296">
          <w:rPr>
            <w:rStyle w:val="Hypertextovodkaz"/>
            <w:rFonts w:ascii="Calibri" w:hAnsi="Calibri" w:cs="Calibri"/>
            <w:noProof/>
          </w:rPr>
          <w:t>OBSAH</w:t>
        </w:r>
        <w:r w:rsidR="00F1038E">
          <w:rPr>
            <w:noProof/>
            <w:webHidden/>
          </w:rPr>
          <w:tab/>
        </w:r>
        <w:r w:rsidR="00F1038E">
          <w:rPr>
            <w:noProof/>
            <w:webHidden/>
          </w:rPr>
          <w:fldChar w:fldCharType="begin"/>
        </w:r>
        <w:r w:rsidR="00F1038E">
          <w:rPr>
            <w:noProof/>
            <w:webHidden/>
          </w:rPr>
          <w:instrText xml:space="preserve"> PAGEREF _Toc360191152 \h </w:instrText>
        </w:r>
        <w:r w:rsidR="00F1038E">
          <w:rPr>
            <w:noProof/>
            <w:webHidden/>
          </w:rPr>
        </w:r>
        <w:r w:rsidR="00F1038E">
          <w:rPr>
            <w:noProof/>
            <w:webHidden/>
          </w:rPr>
          <w:fldChar w:fldCharType="separate"/>
        </w:r>
        <w:r w:rsidR="009F7320">
          <w:rPr>
            <w:noProof/>
            <w:webHidden/>
          </w:rPr>
          <w:t>2</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3" w:history="1">
        <w:r w:rsidR="00F1038E" w:rsidRPr="00224296">
          <w:rPr>
            <w:rStyle w:val="Hypertextovodkaz"/>
            <w:rFonts w:ascii="Calibri" w:hAnsi="Calibri" w:cs="Calibri"/>
            <w:noProof/>
            <w:kern w:val="28"/>
          </w:rPr>
          <w:t>1</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ÚVODNÍ USTANOVENÍ</w:t>
        </w:r>
        <w:r w:rsidR="00F1038E">
          <w:rPr>
            <w:noProof/>
            <w:webHidden/>
          </w:rPr>
          <w:tab/>
        </w:r>
        <w:r w:rsidR="00F1038E">
          <w:rPr>
            <w:noProof/>
            <w:webHidden/>
          </w:rPr>
          <w:fldChar w:fldCharType="begin"/>
        </w:r>
        <w:r w:rsidR="00F1038E">
          <w:rPr>
            <w:noProof/>
            <w:webHidden/>
          </w:rPr>
          <w:instrText xml:space="preserve"> PAGEREF _Toc360191153 \h </w:instrText>
        </w:r>
        <w:r w:rsidR="00F1038E">
          <w:rPr>
            <w:noProof/>
            <w:webHidden/>
          </w:rPr>
        </w:r>
        <w:r w:rsidR="00F1038E">
          <w:rPr>
            <w:noProof/>
            <w:webHidden/>
          </w:rPr>
          <w:fldChar w:fldCharType="separate"/>
        </w:r>
        <w:r w:rsidR="009F7320">
          <w:rPr>
            <w:noProof/>
            <w:webHidden/>
          </w:rPr>
          <w:t>3</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4" w:history="1">
        <w:r w:rsidR="00F1038E" w:rsidRPr="00224296">
          <w:rPr>
            <w:rStyle w:val="Hypertextovodkaz"/>
            <w:rFonts w:ascii="Calibri" w:hAnsi="Calibri" w:cs="Calibri"/>
            <w:noProof/>
          </w:rPr>
          <w:t>2</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Identifikační údaje zadavatele</w:t>
        </w:r>
        <w:r w:rsidR="00F1038E">
          <w:rPr>
            <w:noProof/>
            <w:webHidden/>
          </w:rPr>
          <w:tab/>
        </w:r>
        <w:r w:rsidR="00F1038E">
          <w:rPr>
            <w:noProof/>
            <w:webHidden/>
          </w:rPr>
          <w:fldChar w:fldCharType="begin"/>
        </w:r>
        <w:r w:rsidR="00F1038E">
          <w:rPr>
            <w:noProof/>
            <w:webHidden/>
          </w:rPr>
          <w:instrText xml:space="preserve"> PAGEREF _Toc360191154 \h </w:instrText>
        </w:r>
        <w:r w:rsidR="00F1038E">
          <w:rPr>
            <w:noProof/>
            <w:webHidden/>
          </w:rPr>
        </w:r>
        <w:r w:rsidR="00F1038E">
          <w:rPr>
            <w:noProof/>
            <w:webHidden/>
          </w:rPr>
          <w:fldChar w:fldCharType="separate"/>
        </w:r>
        <w:r w:rsidR="009F7320">
          <w:rPr>
            <w:noProof/>
            <w:webHidden/>
          </w:rPr>
          <w:t>3</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5" w:history="1">
        <w:r w:rsidR="00F1038E" w:rsidRPr="00224296">
          <w:rPr>
            <w:rStyle w:val="Hypertextovodkaz"/>
            <w:rFonts w:ascii="Calibri" w:hAnsi="Calibri" w:cs="Calibri"/>
            <w:noProof/>
            <w:kern w:val="28"/>
          </w:rPr>
          <w:t>3</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Kontaktní údaje pro dodatečné informace k zadávacím podmínkám</w:t>
        </w:r>
        <w:r w:rsidR="00F1038E">
          <w:rPr>
            <w:noProof/>
            <w:webHidden/>
          </w:rPr>
          <w:tab/>
        </w:r>
        <w:r w:rsidR="00F1038E">
          <w:rPr>
            <w:noProof/>
            <w:webHidden/>
          </w:rPr>
          <w:fldChar w:fldCharType="begin"/>
        </w:r>
        <w:r w:rsidR="00F1038E">
          <w:rPr>
            <w:noProof/>
            <w:webHidden/>
          </w:rPr>
          <w:instrText xml:space="preserve"> PAGEREF _Toc360191155 \h </w:instrText>
        </w:r>
        <w:r w:rsidR="00F1038E">
          <w:rPr>
            <w:noProof/>
            <w:webHidden/>
          </w:rPr>
        </w:r>
        <w:r w:rsidR="00F1038E">
          <w:rPr>
            <w:noProof/>
            <w:webHidden/>
          </w:rPr>
          <w:fldChar w:fldCharType="separate"/>
        </w:r>
        <w:r w:rsidR="009F7320">
          <w:rPr>
            <w:noProof/>
            <w:webHidden/>
          </w:rPr>
          <w:t>3</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6" w:history="1">
        <w:r w:rsidR="00F1038E" w:rsidRPr="00224296">
          <w:rPr>
            <w:rStyle w:val="Hypertextovodkaz"/>
            <w:rFonts w:ascii="Calibri" w:hAnsi="Calibri" w:cs="Calibri"/>
            <w:noProof/>
            <w:kern w:val="28"/>
          </w:rPr>
          <w:t>4</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ÚČEL A PŘEDMĚT PLNĚNÍ VEŘEJNÉ ZAKÁZKY</w:t>
        </w:r>
        <w:r w:rsidR="00F1038E">
          <w:rPr>
            <w:noProof/>
            <w:webHidden/>
          </w:rPr>
          <w:tab/>
        </w:r>
        <w:r w:rsidR="00F1038E">
          <w:rPr>
            <w:noProof/>
            <w:webHidden/>
          </w:rPr>
          <w:fldChar w:fldCharType="begin"/>
        </w:r>
        <w:r w:rsidR="00F1038E">
          <w:rPr>
            <w:noProof/>
            <w:webHidden/>
          </w:rPr>
          <w:instrText xml:space="preserve"> PAGEREF _Toc360191156 \h </w:instrText>
        </w:r>
        <w:r w:rsidR="00F1038E">
          <w:rPr>
            <w:noProof/>
            <w:webHidden/>
          </w:rPr>
        </w:r>
        <w:r w:rsidR="00F1038E">
          <w:rPr>
            <w:noProof/>
            <w:webHidden/>
          </w:rPr>
          <w:fldChar w:fldCharType="separate"/>
        </w:r>
        <w:r w:rsidR="009F7320">
          <w:rPr>
            <w:noProof/>
            <w:webHidden/>
          </w:rPr>
          <w:t>4</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7" w:history="1">
        <w:r w:rsidR="00F1038E" w:rsidRPr="00224296">
          <w:rPr>
            <w:rStyle w:val="Hypertextovodkaz"/>
            <w:rFonts w:ascii="Calibri" w:hAnsi="Calibri" w:cs="Calibri"/>
            <w:noProof/>
            <w:kern w:val="28"/>
          </w:rPr>
          <w:t>5</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ZDROJE FINANCOVÁNÍ</w:t>
        </w:r>
        <w:r w:rsidR="00F1038E">
          <w:rPr>
            <w:noProof/>
            <w:webHidden/>
          </w:rPr>
          <w:tab/>
        </w:r>
        <w:r w:rsidR="00F1038E">
          <w:rPr>
            <w:noProof/>
            <w:webHidden/>
          </w:rPr>
          <w:fldChar w:fldCharType="begin"/>
        </w:r>
        <w:r w:rsidR="00F1038E">
          <w:rPr>
            <w:noProof/>
            <w:webHidden/>
          </w:rPr>
          <w:instrText xml:space="preserve"> PAGEREF _Toc360191157 \h </w:instrText>
        </w:r>
        <w:r w:rsidR="00F1038E">
          <w:rPr>
            <w:noProof/>
            <w:webHidden/>
          </w:rPr>
        </w:r>
        <w:r w:rsidR="00F1038E">
          <w:rPr>
            <w:noProof/>
            <w:webHidden/>
          </w:rPr>
          <w:fldChar w:fldCharType="separate"/>
        </w:r>
        <w:r w:rsidR="009F7320">
          <w:rPr>
            <w:noProof/>
            <w:webHidden/>
          </w:rPr>
          <w:t>6</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8" w:history="1">
        <w:r w:rsidR="00F1038E" w:rsidRPr="00224296">
          <w:rPr>
            <w:rStyle w:val="Hypertextovodkaz"/>
            <w:rFonts w:ascii="Calibri" w:hAnsi="Calibri" w:cs="Calibri"/>
            <w:noProof/>
            <w:kern w:val="28"/>
          </w:rPr>
          <w:t>6</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DODATEČNÉ INFORMACE K ZADÁVACÍM PODMÍNKÁM</w:t>
        </w:r>
        <w:r w:rsidR="00F1038E">
          <w:rPr>
            <w:noProof/>
            <w:webHidden/>
          </w:rPr>
          <w:tab/>
        </w:r>
        <w:r w:rsidR="00F1038E">
          <w:rPr>
            <w:noProof/>
            <w:webHidden/>
          </w:rPr>
          <w:fldChar w:fldCharType="begin"/>
        </w:r>
        <w:r w:rsidR="00F1038E">
          <w:rPr>
            <w:noProof/>
            <w:webHidden/>
          </w:rPr>
          <w:instrText xml:space="preserve"> PAGEREF _Toc360191158 \h </w:instrText>
        </w:r>
        <w:r w:rsidR="00F1038E">
          <w:rPr>
            <w:noProof/>
            <w:webHidden/>
          </w:rPr>
        </w:r>
        <w:r w:rsidR="00F1038E">
          <w:rPr>
            <w:noProof/>
            <w:webHidden/>
          </w:rPr>
          <w:fldChar w:fldCharType="separate"/>
        </w:r>
        <w:r w:rsidR="009F7320">
          <w:rPr>
            <w:noProof/>
            <w:webHidden/>
          </w:rPr>
          <w:t>6</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9" w:history="1">
        <w:r w:rsidR="00F1038E" w:rsidRPr="00224296">
          <w:rPr>
            <w:rStyle w:val="Hypertextovodkaz"/>
            <w:rFonts w:ascii="Calibri" w:hAnsi="Calibri" w:cs="Calibri"/>
            <w:noProof/>
            <w:kern w:val="28"/>
          </w:rPr>
          <w:t>7</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ZMĚNY ZADÁVACÍCH PODMÍNEK</w:t>
        </w:r>
        <w:r w:rsidR="00F1038E">
          <w:rPr>
            <w:noProof/>
            <w:webHidden/>
          </w:rPr>
          <w:tab/>
        </w:r>
        <w:r w:rsidR="00F1038E">
          <w:rPr>
            <w:noProof/>
            <w:webHidden/>
          </w:rPr>
          <w:fldChar w:fldCharType="begin"/>
        </w:r>
        <w:r w:rsidR="00F1038E">
          <w:rPr>
            <w:noProof/>
            <w:webHidden/>
          </w:rPr>
          <w:instrText xml:space="preserve"> PAGEREF _Toc360191159 \h </w:instrText>
        </w:r>
        <w:r w:rsidR="00F1038E">
          <w:rPr>
            <w:noProof/>
            <w:webHidden/>
          </w:rPr>
        </w:r>
        <w:r w:rsidR="00F1038E">
          <w:rPr>
            <w:noProof/>
            <w:webHidden/>
          </w:rPr>
          <w:fldChar w:fldCharType="separate"/>
        </w:r>
        <w:r w:rsidR="009F7320">
          <w:rPr>
            <w:noProof/>
            <w:webHidden/>
          </w:rPr>
          <w:t>6</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0" w:history="1">
        <w:r w:rsidR="00F1038E" w:rsidRPr="00224296">
          <w:rPr>
            <w:rStyle w:val="Hypertextovodkaz"/>
            <w:rFonts w:ascii="Calibri" w:hAnsi="Calibri" w:cs="Calibri"/>
            <w:noProof/>
            <w:kern w:val="28"/>
          </w:rPr>
          <w:t>8</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OBSAH ZADÁVACÍ DOKUMENTACE</w:t>
        </w:r>
        <w:r w:rsidR="00F1038E">
          <w:rPr>
            <w:noProof/>
            <w:webHidden/>
          </w:rPr>
          <w:tab/>
        </w:r>
        <w:r w:rsidR="00F1038E">
          <w:rPr>
            <w:noProof/>
            <w:webHidden/>
          </w:rPr>
          <w:fldChar w:fldCharType="begin"/>
        </w:r>
        <w:r w:rsidR="00F1038E">
          <w:rPr>
            <w:noProof/>
            <w:webHidden/>
          </w:rPr>
          <w:instrText xml:space="preserve"> PAGEREF _Toc360191160 \h </w:instrText>
        </w:r>
        <w:r w:rsidR="00F1038E">
          <w:rPr>
            <w:noProof/>
            <w:webHidden/>
          </w:rPr>
        </w:r>
        <w:r w:rsidR="00F1038E">
          <w:rPr>
            <w:noProof/>
            <w:webHidden/>
          </w:rPr>
          <w:fldChar w:fldCharType="separate"/>
        </w:r>
        <w:r w:rsidR="009F7320">
          <w:rPr>
            <w:noProof/>
            <w:webHidden/>
          </w:rPr>
          <w:t>6</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1" w:history="1">
        <w:r w:rsidR="00F1038E" w:rsidRPr="00224296">
          <w:rPr>
            <w:rStyle w:val="Hypertextovodkaz"/>
            <w:rFonts w:ascii="Calibri" w:hAnsi="Calibri" w:cs="Calibri"/>
            <w:noProof/>
            <w:kern w:val="28"/>
          </w:rPr>
          <w:t>9</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POŽADAVKY ZADAVATELE NA KVALIFIKACI</w:t>
        </w:r>
        <w:r w:rsidR="00F1038E">
          <w:rPr>
            <w:noProof/>
            <w:webHidden/>
          </w:rPr>
          <w:tab/>
        </w:r>
        <w:r w:rsidR="00F1038E">
          <w:rPr>
            <w:noProof/>
            <w:webHidden/>
          </w:rPr>
          <w:fldChar w:fldCharType="begin"/>
        </w:r>
        <w:r w:rsidR="00F1038E">
          <w:rPr>
            <w:noProof/>
            <w:webHidden/>
          </w:rPr>
          <w:instrText xml:space="preserve"> PAGEREF _Toc360191161 \h </w:instrText>
        </w:r>
        <w:r w:rsidR="00F1038E">
          <w:rPr>
            <w:noProof/>
            <w:webHidden/>
          </w:rPr>
        </w:r>
        <w:r w:rsidR="00F1038E">
          <w:rPr>
            <w:noProof/>
            <w:webHidden/>
          </w:rPr>
          <w:fldChar w:fldCharType="separate"/>
        </w:r>
        <w:r w:rsidR="009F7320">
          <w:rPr>
            <w:noProof/>
            <w:webHidden/>
          </w:rPr>
          <w:t>7</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2" w:history="1">
        <w:r w:rsidR="00F1038E" w:rsidRPr="00224296">
          <w:rPr>
            <w:rStyle w:val="Hypertextovodkaz"/>
            <w:rFonts w:ascii="Calibri" w:hAnsi="Calibri" w:cs="Calibri"/>
            <w:noProof/>
            <w:kern w:val="28"/>
          </w:rPr>
          <w:t>10</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DALŠÍ INFORMACE/DOKUMENTY PŘEDKLÁDANÉ DODAVATELEM</w:t>
        </w:r>
        <w:r w:rsidR="00F1038E">
          <w:rPr>
            <w:noProof/>
            <w:webHidden/>
          </w:rPr>
          <w:tab/>
        </w:r>
        <w:r w:rsidR="00F1038E">
          <w:rPr>
            <w:noProof/>
            <w:webHidden/>
          </w:rPr>
          <w:fldChar w:fldCharType="begin"/>
        </w:r>
        <w:r w:rsidR="00F1038E">
          <w:rPr>
            <w:noProof/>
            <w:webHidden/>
          </w:rPr>
          <w:instrText xml:space="preserve"> PAGEREF _Toc360191162 \h </w:instrText>
        </w:r>
        <w:r w:rsidR="00F1038E">
          <w:rPr>
            <w:noProof/>
            <w:webHidden/>
          </w:rPr>
        </w:r>
        <w:r w:rsidR="00F1038E">
          <w:rPr>
            <w:noProof/>
            <w:webHidden/>
          </w:rPr>
          <w:fldChar w:fldCharType="separate"/>
        </w:r>
        <w:r w:rsidR="009F7320">
          <w:rPr>
            <w:noProof/>
            <w:webHidden/>
          </w:rPr>
          <w:t>14</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3" w:history="1">
        <w:r w:rsidR="00F1038E" w:rsidRPr="00224296">
          <w:rPr>
            <w:rStyle w:val="Hypertextovodkaz"/>
            <w:rFonts w:ascii="Calibri" w:hAnsi="Calibri" w:cs="Calibri"/>
            <w:noProof/>
            <w:kern w:val="28"/>
          </w:rPr>
          <w:t>11</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PROHLÍDKA MÍSTA PLNĚNÍ (STAVENIŠTĚ)</w:t>
        </w:r>
        <w:r w:rsidR="00F1038E">
          <w:rPr>
            <w:noProof/>
            <w:webHidden/>
          </w:rPr>
          <w:tab/>
        </w:r>
        <w:r w:rsidR="00F1038E">
          <w:rPr>
            <w:noProof/>
            <w:webHidden/>
          </w:rPr>
          <w:fldChar w:fldCharType="begin"/>
        </w:r>
        <w:r w:rsidR="00F1038E">
          <w:rPr>
            <w:noProof/>
            <w:webHidden/>
          </w:rPr>
          <w:instrText xml:space="preserve"> PAGEREF _Toc360191163 \h </w:instrText>
        </w:r>
        <w:r w:rsidR="00F1038E">
          <w:rPr>
            <w:noProof/>
            <w:webHidden/>
          </w:rPr>
        </w:r>
        <w:r w:rsidR="00F1038E">
          <w:rPr>
            <w:noProof/>
            <w:webHidden/>
          </w:rPr>
          <w:fldChar w:fldCharType="separate"/>
        </w:r>
        <w:r w:rsidR="009F7320">
          <w:rPr>
            <w:noProof/>
            <w:webHidden/>
          </w:rPr>
          <w:t>16</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4" w:history="1">
        <w:r w:rsidR="00F1038E" w:rsidRPr="00224296">
          <w:rPr>
            <w:rStyle w:val="Hypertextovodkaz"/>
            <w:rFonts w:ascii="Calibri" w:hAnsi="Calibri" w:cs="Calibri"/>
            <w:noProof/>
            <w:kern w:val="28"/>
          </w:rPr>
          <w:t>12</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JAZYK NABÍDEK</w:t>
        </w:r>
        <w:r w:rsidR="00F1038E">
          <w:rPr>
            <w:noProof/>
            <w:webHidden/>
          </w:rPr>
          <w:tab/>
        </w:r>
        <w:r w:rsidR="00F1038E">
          <w:rPr>
            <w:noProof/>
            <w:webHidden/>
          </w:rPr>
          <w:fldChar w:fldCharType="begin"/>
        </w:r>
        <w:r w:rsidR="00F1038E">
          <w:rPr>
            <w:noProof/>
            <w:webHidden/>
          </w:rPr>
          <w:instrText xml:space="preserve"> PAGEREF _Toc360191164 \h </w:instrText>
        </w:r>
        <w:r w:rsidR="00F1038E">
          <w:rPr>
            <w:noProof/>
            <w:webHidden/>
          </w:rPr>
        </w:r>
        <w:r w:rsidR="00F1038E">
          <w:rPr>
            <w:noProof/>
            <w:webHidden/>
          </w:rPr>
          <w:fldChar w:fldCharType="separate"/>
        </w:r>
        <w:r w:rsidR="009F7320">
          <w:rPr>
            <w:noProof/>
            <w:webHidden/>
          </w:rPr>
          <w:t>16</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5" w:history="1">
        <w:r w:rsidR="00F1038E" w:rsidRPr="00224296">
          <w:rPr>
            <w:rStyle w:val="Hypertextovodkaz"/>
            <w:rFonts w:ascii="Calibri" w:hAnsi="Calibri" w:cs="Calibri"/>
            <w:noProof/>
            <w:kern w:val="28"/>
          </w:rPr>
          <w:t>13</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OBSAH A PODÁVÁNÍ NABÍDEK</w:t>
        </w:r>
        <w:r w:rsidR="00F1038E">
          <w:rPr>
            <w:noProof/>
            <w:webHidden/>
          </w:rPr>
          <w:tab/>
        </w:r>
        <w:r w:rsidR="00F1038E">
          <w:rPr>
            <w:noProof/>
            <w:webHidden/>
          </w:rPr>
          <w:fldChar w:fldCharType="begin"/>
        </w:r>
        <w:r w:rsidR="00F1038E">
          <w:rPr>
            <w:noProof/>
            <w:webHidden/>
          </w:rPr>
          <w:instrText xml:space="preserve"> PAGEREF _Toc360191165 \h </w:instrText>
        </w:r>
        <w:r w:rsidR="00F1038E">
          <w:rPr>
            <w:noProof/>
            <w:webHidden/>
          </w:rPr>
        </w:r>
        <w:r w:rsidR="00F1038E">
          <w:rPr>
            <w:noProof/>
            <w:webHidden/>
          </w:rPr>
          <w:fldChar w:fldCharType="separate"/>
        </w:r>
        <w:r w:rsidR="009F7320">
          <w:rPr>
            <w:noProof/>
            <w:webHidden/>
          </w:rPr>
          <w:t>16</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6" w:history="1">
        <w:r w:rsidR="00F1038E" w:rsidRPr="00224296">
          <w:rPr>
            <w:rStyle w:val="Hypertextovodkaz"/>
            <w:rFonts w:ascii="Calibri" w:hAnsi="Calibri" w:cs="Calibri"/>
            <w:noProof/>
            <w:kern w:val="28"/>
          </w:rPr>
          <w:t>14</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POŽADAVKY NA ZPRACOVÁNÍ NABÍDKOVÉ CENY</w:t>
        </w:r>
        <w:r w:rsidR="00F1038E">
          <w:rPr>
            <w:noProof/>
            <w:webHidden/>
          </w:rPr>
          <w:tab/>
        </w:r>
        <w:r w:rsidR="00F1038E">
          <w:rPr>
            <w:noProof/>
            <w:webHidden/>
          </w:rPr>
          <w:fldChar w:fldCharType="begin"/>
        </w:r>
        <w:r w:rsidR="00F1038E">
          <w:rPr>
            <w:noProof/>
            <w:webHidden/>
          </w:rPr>
          <w:instrText xml:space="preserve"> PAGEREF _Toc360191166 \h </w:instrText>
        </w:r>
        <w:r w:rsidR="00F1038E">
          <w:rPr>
            <w:noProof/>
            <w:webHidden/>
          </w:rPr>
        </w:r>
        <w:r w:rsidR="00F1038E">
          <w:rPr>
            <w:noProof/>
            <w:webHidden/>
          </w:rPr>
          <w:fldChar w:fldCharType="separate"/>
        </w:r>
        <w:r w:rsidR="009F7320">
          <w:rPr>
            <w:noProof/>
            <w:webHidden/>
          </w:rPr>
          <w:t>18</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7" w:history="1">
        <w:r w:rsidR="00F1038E" w:rsidRPr="00224296">
          <w:rPr>
            <w:rStyle w:val="Hypertextovodkaz"/>
            <w:rFonts w:ascii="Calibri" w:hAnsi="Calibri" w:cs="Calibri"/>
            <w:noProof/>
            <w:kern w:val="28"/>
          </w:rPr>
          <w:t>15</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DOBA PLATNOSTI NABÍDEK - ZADÁVACÍ LHŮTA</w:t>
        </w:r>
        <w:r w:rsidR="00F1038E">
          <w:rPr>
            <w:noProof/>
            <w:webHidden/>
          </w:rPr>
          <w:tab/>
        </w:r>
        <w:r w:rsidR="00F1038E">
          <w:rPr>
            <w:noProof/>
            <w:webHidden/>
          </w:rPr>
          <w:fldChar w:fldCharType="begin"/>
        </w:r>
        <w:r w:rsidR="00F1038E">
          <w:rPr>
            <w:noProof/>
            <w:webHidden/>
          </w:rPr>
          <w:instrText xml:space="preserve"> PAGEREF _Toc360191167 \h </w:instrText>
        </w:r>
        <w:r w:rsidR="00F1038E">
          <w:rPr>
            <w:noProof/>
            <w:webHidden/>
          </w:rPr>
        </w:r>
        <w:r w:rsidR="00F1038E">
          <w:rPr>
            <w:noProof/>
            <w:webHidden/>
          </w:rPr>
          <w:fldChar w:fldCharType="separate"/>
        </w:r>
        <w:r w:rsidR="009F7320">
          <w:rPr>
            <w:noProof/>
            <w:webHidden/>
          </w:rPr>
          <w:t>18</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8" w:history="1">
        <w:r w:rsidR="00F1038E" w:rsidRPr="00224296">
          <w:rPr>
            <w:rStyle w:val="Hypertextovodkaz"/>
            <w:rFonts w:ascii="Calibri" w:hAnsi="Calibri" w:cs="Calibri"/>
            <w:noProof/>
            <w:kern w:val="28"/>
          </w:rPr>
          <w:t>16</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JISTOTA</w:t>
        </w:r>
        <w:r w:rsidR="00F1038E">
          <w:rPr>
            <w:noProof/>
            <w:webHidden/>
          </w:rPr>
          <w:tab/>
        </w:r>
        <w:r w:rsidR="00F1038E">
          <w:rPr>
            <w:noProof/>
            <w:webHidden/>
          </w:rPr>
          <w:fldChar w:fldCharType="begin"/>
        </w:r>
        <w:r w:rsidR="00F1038E">
          <w:rPr>
            <w:noProof/>
            <w:webHidden/>
          </w:rPr>
          <w:instrText xml:space="preserve"> PAGEREF _Toc360191168 \h </w:instrText>
        </w:r>
        <w:r w:rsidR="00F1038E">
          <w:rPr>
            <w:noProof/>
            <w:webHidden/>
          </w:rPr>
        </w:r>
        <w:r w:rsidR="00F1038E">
          <w:rPr>
            <w:noProof/>
            <w:webHidden/>
          </w:rPr>
          <w:fldChar w:fldCharType="separate"/>
        </w:r>
        <w:r w:rsidR="009F7320">
          <w:rPr>
            <w:noProof/>
            <w:webHidden/>
          </w:rPr>
          <w:t>18</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9" w:history="1">
        <w:r w:rsidR="00F1038E" w:rsidRPr="00224296">
          <w:rPr>
            <w:rStyle w:val="Hypertextovodkaz"/>
            <w:rFonts w:ascii="Calibri" w:hAnsi="Calibri" w:cs="Calibri"/>
            <w:noProof/>
            <w:kern w:val="28"/>
          </w:rPr>
          <w:t>17</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VARIANTY NABÍDKY</w:t>
        </w:r>
        <w:r w:rsidR="00F1038E">
          <w:rPr>
            <w:noProof/>
            <w:webHidden/>
          </w:rPr>
          <w:tab/>
        </w:r>
        <w:r w:rsidR="00F1038E">
          <w:rPr>
            <w:noProof/>
            <w:webHidden/>
          </w:rPr>
          <w:fldChar w:fldCharType="begin"/>
        </w:r>
        <w:r w:rsidR="00F1038E">
          <w:rPr>
            <w:noProof/>
            <w:webHidden/>
          </w:rPr>
          <w:instrText xml:space="preserve"> PAGEREF _Toc360191169 \h </w:instrText>
        </w:r>
        <w:r w:rsidR="00F1038E">
          <w:rPr>
            <w:noProof/>
            <w:webHidden/>
          </w:rPr>
        </w:r>
        <w:r w:rsidR="00F1038E">
          <w:rPr>
            <w:noProof/>
            <w:webHidden/>
          </w:rPr>
          <w:fldChar w:fldCharType="separate"/>
        </w:r>
        <w:r w:rsidR="009F7320">
          <w:rPr>
            <w:noProof/>
            <w:webHidden/>
          </w:rPr>
          <w:t>19</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0" w:history="1">
        <w:r w:rsidR="00F1038E" w:rsidRPr="00224296">
          <w:rPr>
            <w:rStyle w:val="Hypertextovodkaz"/>
            <w:rFonts w:ascii="Calibri" w:hAnsi="Calibri" w:cs="Calibri"/>
            <w:noProof/>
            <w:kern w:val="28"/>
          </w:rPr>
          <w:t>18</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ZPRACOVÁNÍ A PODPIS NABÍDEK</w:t>
        </w:r>
        <w:r w:rsidR="00F1038E">
          <w:rPr>
            <w:noProof/>
            <w:webHidden/>
          </w:rPr>
          <w:tab/>
        </w:r>
        <w:r w:rsidR="00F1038E">
          <w:rPr>
            <w:noProof/>
            <w:webHidden/>
          </w:rPr>
          <w:fldChar w:fldCharType="begin"/>
        </w:r>
        <w:r w:rsidR="00F1038E">
          <w:rPr>
            <w:noProof/>
            <w:webHidden/>
          </w:rPr>
          <w:instrText xml:space="preserve"> PAGEREF _Toc360191170 \h </w:instrText>
        </w:r>
        <w:r w:rsidR="00F1038E">
          <w:rPr>
            <w:noProof/>
            <w:webHidden/>
          </w:rPr>
        </w:r>
        <w:r w:rsidR="00F1038E">
          <w:rPr>
            <w:noProof/>
            <w:webHidden/>
          </w:rPr>
          <w:fldChar w:fldCharType="separate"/>
        </w:r>
        <w:r w:rsidR="009F7320">
          <w:rPr>
            <w:noProof/>
            <w:webHidden/>
          </w:rPr>
          <w:t>19</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1" w:history="1">
        <w:r w:rsidR="00F1038E" w:rsidRPr="00224296">
          <w:rPr>
            <w:rStyle w:val="Hypertextovodkaz"/>
            <w:rFonts w:ascii="Calibri" w:hAnsi="Calibri" w:cs="Calibri"/>
            <w:noProof/>
            <w:kern w:val="28"/>
          </w:rPr>
          <w:t>19</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OTEVÍRÁNÍ OBÁLEK S NABÍDKAMI</w:t>
        </w:r>
        <w:r w:rsidR="00F1038E">
          <w:rPr>
            <w:noProof/>
            <w:webHidden/>
          </w:rPr>
          <w:tab/>
        </w:r>
        <w:r w:rsidR="00F1038E">
          <w:rPr>
            <w:noProof/>
            <w:webHidden/>
          </w:rPr>
          <w:fldChar w:fldCharType="begin"/>
        </w:r>
        <w:r w:rsidR="00F1038E">
          <w:rPr>
            <w:noProof/>
            <w:webHidden/>
          </w:rPr>
          <w:instrText xml:space="preserve"> PAGEREF _Toc360191171 \h </w:instrText>
        </w:r>
        <w:r w:rsidR="00F1038E">
          <w:rPr>
            <w:noProof/>
            <w:webHidden/>
          </w:rPr>
        </w:r>
        <w:r w:rsidR="00F1038E">
          <w:rPr>
            <w:noProof/>
            <w:webHidden/>
          </w:rPr>
          <w:fldChar w:fldCharType="separate"/>
        </w:r>
        <w:r w:rsidR="009F7320">
          <w:rPr>
            <w:noProof/>
            <w:webHidden/>
          </w:rPr>
          <w:t>19</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2" w:history="1">
        <w:r w:rsidR="00F1038E" w:rsidRPr="00224296">
          <w:rPr>
            <w:rStyle w:val="Hypertextovodkaz"/>
            <w:rFonts w:ascii="Calibri" w:hAnsi="Calibri" w:cs="Calibri"/>
            <w:noProof/>
            <w:kern w:val="28"/>
          </w:rPr>
          <w:t>20</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DŮVĚRNOST ZADÁVACÍHO ŘÍZENÍ</w:t>
        </w:r>
        <w:r w:rsidR="00F1038E">
          <w:rPr>
            <w:noProof/>
            <w:webHidden/>
          </w:rPr>
          <w:tab/>
        </w:r>
        <w:r w:rsidR="00F1038E">
          <w:rPr>
            <w:noProof/>
            <w:webHidden/>
          </w:rPr>
          <w:fldChar w:fldCharType="begin"/>
        </w:r>
        <w:r w:rsidR="00F1038E">
          <w:rPr>
            <w:noProof/>
            <w:webHidden/>
          </w:rPr>
          <w:instrText xml:space="preserve"> PAGEREF _Toc360191172 \h </w:instrText>
        </w:r>
        <w:r w:rsidR="00F1038E">
          <w:rPr>
            <w:noProof/>
            <w:webHidden/>
          </w:rPr>
        </w:r>
        <w:r w:rsidR="00F1038E">
          <w:rPr>
            <w:noProof/>
            <w:webHidden/>
          </w:rPr>
          <w:fldChar w:fldCharType="separate"/>
        </w:r>
        <w:r w:rsidR="009F7320">
          <w:rPr>
            <w:noProof/>
            <w:webHidden/>
          </w:rPr>
          <w:t>20</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3" w:history="1">
        <w:r w:rsidR="00F1038E" w:rsidRPr="00224296">
          <w:rPr>
            <w:rStyle w:val="Hypertextovodkaz"/>
            <w:rFonts w:ascii="Calibri" w:hAnsi="Calibri" w:cs="Calibri"/>
            <w:noProof/>
            <w:kern w:val="28"/>
          </w:rPr>
          <w:t>21</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POSOUZENÍ NABÍDEK</w:t>
        </w:r>
        <w:r w:rsidR="00F1038E">
          <w:rPr>
            <w:noProof/>
            <w:webHidden/>
          </w:rPr>
          <w:tab/>
        </w:r>
        <w:r w:rsidR="00F1038E">
          <w:rPr>
            <w:noProof/>
            <w:webHidden/>
          </w:rPr>
          <w:fldChar w:fldCharType="begin"/>
        </w:r>
        <w:r w:rsidR="00F1038E">
          <w:rPr>
            <w:noProof/>
            <w:webHidden/>
          </w:rPr>
          <w:instrText xml:space="preserve"> PAGEREF _Toc360191173 \h </w:instrText>
        </w:r>
        <w:r w:rsidR="00F1038E">
          <w:rPr>
            <w:noProof/>
            <w:webHidden/>
          </w:rPr>
        </w:r>
        <w:r w:rsidR="00F1038E">
          <w:rPr>
            <w:noProof/>
            <w:webHidden/>
          </w:rPr>
          <w:fldChar w:fldCharType="separate"/>
        </w:r>
        <w:r w:rsidR="009F7320">
          <w:rPr>
            <w:noProof/>
            <w:webHidden/>
          </w:rPr>
          <w:t>20</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4" w:history="1">
        <w:r w:rsidR="00F1038E" w:rsidRPr="00224296">
          <w:rPr>
            <w:rStyle w:val="Hypertextovodkaz"/>
            <w:rFonts w:ascii="Calibri" w:hAnsi="Calibri" w:cs="Calibri"/>
            <w:noProof/>
            <w:kern w:val="28"/>
          </w:rPr>
          <w:t>22</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KRITÉRIA PRO HODNOCENÍ NABÍDEK</w:t>
        </w:r>
        <w:r w:rsidR="00F1038E">
          <w:rPr>
            <w:noProof/>
            <w:webHidden/>
          </w:rPr>
          <w:tab/>
        </w:r>
        <w:r w:rsidR="00F1038E">
          <w:rPr>
            <w:noProof/>
            <w:webHidden/>
          </w:rPr>
          <w:fldChar w:fldCharType="begin"/>
        </w:r>
        <w:r w:rsidR="00F1038E">
          <w:rPr>
            <w:noProof/>
            <w:webHidden/>
          </w:rPr>
          <w:instrText xml:space="preserve"> PAGEREF _Toc360191174 \h </w:instrText>
        </w:r>
        <w:r w:rsidR="00F1038E">
          <w:rPr>
            <w:noProof/>
            <w:webHidden/>
          </w:rPr>
        </w:r>
        <w:r w:rsidR="00F1038E">
          <w:rPr>
            <w:noProof/>
            <w:webHidden/>
          </w:rPr>
          <w:fldChar w:fldCharType="separate"/>
        </w:r>
        <w:r w:rsidR="009F7320">
          <w:rPr>
            <w:noProof/>
            <w:webHidden/>
          </w:rPr>
          <w:t>20</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5" w:history="1">
        <w:r w:rsidR="00F1038E" w:rsidRPr="00224296">
          <w:rPr>
            <w:rStyle w:val="Hypertextovodkaz"/>
            <w:rFonts w:ascii="Calibri" w:hAnsi="Calibri" w:cs="Calibri"/>
            <w:noProof/>
            <w:kern w:val="28"/>
          </w:rPr>
          <w:t>23</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ZRUŠENÍ ZADÁVACÍHO ŘÍZENÍ</w:t>
        </w:r>
        <w:r w:rsidR="00F1038E">
          <w:rPr>
            <w:noProof/>
            <w:webHidden/>
          </w:rPr>
          <w:tab/>
        </w:r>
        <w:r w:rsidR="00F1038E">
          <w:rPr>
            <w:noProof/>
            <w:webHidden/>
          </w:rPr>
          <w:fldChar w:fldCharType="begin"/>
        </w:r>
        <w:r w:rsidR="00F1038E">
          <w:rPr>
            <w:noProof/>
            <w:webHidden/>
          </w:rPr>
          <w:instrText xml:space="preserve"> PAGEREF _Toc360191175 \h </w:instrText>
        </w:r>
        <w:r w:rsidR="00F1038E">
          <w:rPr>
            <w:noProof/>
            <w:webHidden/>
          </w:rPr>
        </w:r>
        <w:r w:rsidR="00F1038E">
          <w:rPr>
            <w:noProof/>
            <w:webHidden/>
          </w:rPr>
          <w:fldChar w:fldCharType="separate"/>
        </w:r>
        <w:r w:rsidR="009F7320">
          <w:rPr>
            <w:noProof/>
            <w:webHidden/>
          </w:rPr>
          <w:t>20</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6" w:history="1">
        <w:r w:rsidR="00F1038E" w:rsidRPr="00224296">
          <w:rPr>
            <w:rStyle w:val="Hypertextovodkaz"/>
            <w:rFonts w:ascii="Calibri" w:hAnsi="Calibri" w:cs="Calibri"/>
            <w:noProof/>
            <w:kern w:val="28"/>
          </w:rPr>
          <w:t>24</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UZAVŘENÍ SMLOUVY</w:t>
        </w:r>
        <w:r w:rsidR="00F1038E">
          <w:rPr>
            <w:noProof/>
            <w:webHidden/>
          </w:rPr>
          <w:tab/>
        </w:r>
        <w:r w:rsidR="00F1038E">
          <w:rPr>
            <w:noProof/>
            <w:webHidden/>
          </w:rPr>
          <w:fldChar w:fldCharType="begin"/>
        </w:r>
        <w:r w:rsidR="00F1038E">
          <w:rPr>
            <w:noProof/>
            <w:webHidden/>
          </w:rPr>
          <w:instrText xml:space="preserve"> PAGEREF _Toc360191176 \h </w:instrText>
        </w:r>
        <w:r w:rsidR="00F1038E">
          <w:rPr>
            <w:noProof/>
            <w:webHidden/>
          </w:rPr>
        </w:r>
        <w:r w:rsidR="00F1038E">
          <w:rPr>
            <w:noProof/>
            <w:webHidden/>
          </w:rPr>
          <w:fldChar w:fldCharType="separate"/>
        </w:r>
        <w:r w:rsidR="009F7320">
          <w:rPr>
            <w:noProof/>
            <w:webHidden/>
          </w:rPr>
          <w:t>20</w:t>
        </w:r>
        <w:r w:rsidR="00F1038E">
          <w:rPr>
            <w:noProof/>
            <w:webHidden/>
          </w:rPr>
          <w:fldChar w:fldCharType="end"/>
        </w:r>
      </w:hyperlink>
    </w:p>
    <w:p w:rsidR="00F1038E" w:rsidRDefault="003A38E5">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7" w:history="1">
        <w:r w:rsidR="00F1038E" w:rsidRPr="00224296">
          <w:rPr>
            <w:rStyle w:val="Hypertextovodkaz"/>
            <w:rFonts w:ascii="Calibri" w:hAnsi="Calibri" w:cs="Calibri"/>
            <w:noProof/>
            <w:kern w:val="28"/>
          </w:rPr>
          <w:t>25</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PŘÍLOHY TĚCHTO POKYNŮ</w:t>
        </w:r>
        <w:r w:rsidR="00F1038E">
          <w:rPr>
            <w:noProof/>
            <w:webHidden/>
          </w:rPr>
          <w:tab/>
        </w:r>
        <w:r w:rsidR="00F1038E">
          <w:rPr>
            <w:noProof/>
            <w:webHidden/>
          </w:rPr>
          <w:fldChar w:fldCharType="begin"/>
        </w:r>
        <w:r w:rsidR="00F1038E">
          <w:rPr>
            <w:noProof/>
            <w:webHidden/>
          </w:rPr>
          <w:instrText xml:space="preserve"> PAGEREF _Toc360191177 \h </w:instrText>
        </w:r>
        <w:r w:rsidR="00F1038E">
          <w:rPr>
            <w:noProof/>
            <w:webHidden/>
          </w:rPr>
        </w:r>
        <w:r w:rsidR="00F1038E">
          <w:rPr>
            <w:noProof/>
            <w:webHidden/>
          </w:rPr>
          <w:fldChar w:fldCharType="separate"/>
        </w:r>
        <w:r w:rsidR="009F7320">
          <w:rPr>
            <w:noProof/>
            <w:webHidden/>
          </w:rPr>
          <w:t>21</w:t>
        </w:r>
        <w:r w:rsidR="00F1038E">
          <w:rPr>
            <w:noProof/>
            <w:webHidden/>
          </w:rPr>
          <w:fldChar w:fldCharType="end"/>
        </w:r>
      </w:hyperlink>
    </w:p>
    <w:p w:rsidR="008C36D1" w:rsidRDefault="00B574F0" w:rsidP="007D672B">
      <w:pPr>
        <w:pStyle w:val="Obsah1"/>
        <w:tabs>
          <w:tab w:val="left" w:pos="400"/>
          <w:tab w:val="right" w:leader="dot" w:pos="9061"/>
        </w:tabs>
        <w:spacing w:before="0" w:after="0" w:line="320" w:lineRule="atLeast"/>
        <w:rPr>
          <w:rFonts w:asciiTheme="minorHAnsi" w:hAnsiTheme="minorHAnsi" w:cs="Calibri"/>
        </w:rPr>
      </w:pPr>
      <w:r w:rsidRPr="00445F63">
        <w:rPr>
          <w:rFonts w:asciiTheme="minorHAnsi" w:hAnsiTheme="minorHAnsi" w:cs="Calibri"/>
          <w:caps w:val="0"/>
          <w:color w:val="FF0000"/>
          <w:sz w:val="16"/>
          <w:szCs w:val="16"/>
        </w:rPr>
        <w:fldChar w:fldCharType="end"/>
      </w:r>
      <w:r w:rsidRPr="00445F63">
        <w:rPr>
          <w:rFonts w:asciiTheme="minorHAnsi" w:hAnsiTheme="minorHAnsi" w:cs="Calibri"/>
        </w:rPr>
        <w:br w:type="page"/>
      </w:r>
      <w:bookmarkStart w:id="4" w:name="_Toc310353860"/>
      <w:bookmarkStart w:id="5" w:name="_Toc360191153"/>
      <w:bookmarkEnd w:id="1"/>
      <w:bookmarkEnd w:id="2"/>
      <w:bookmarkEnd w:id="3"/>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B574F0" w:rsidRPr="00DE0A69" w:rsidRDefault="00B574F0" w:rsidP="007D672B">
      <w:pPr>
        <w:pStyle w:val="Obsah1"/>
        <w:tabs>
          <w:tab w:val="left" w:pos="400"/>
          <w:tab w:val="right" w:leader="dot" w:pos="9061"/>
        </w:tabs>
        <w:spacing w:before="0" w:after="0" w:line="320" w:lineRule="atLeast"/>
        <w:rPr>
          <w:rFonts w:ascii="Calibri" w:hAnsi="Calibri" w:cs="Calibri"/>
          <w:kern w:val="28"/>
          <w:sz w:val="24"/>
          <w:szCs w:val="24"/>
        </w:rPr>
      </w:pPr>
      <w:r w:rsidRPr="00DE0A69">
        <w:rPr>
          <w:rFonts w:ascii="Calibri" w:hAnsi="Calibri" w:cs="Calibri"/>
          <w:kern w:val="28"/>
          <w:sz w:val="24"/>
          <w:szCs w:val="24"/>
        </w:rPr>
        <w:t>ÚVODNÍ USTANOVENÍ</w:t>
      </w:r>
      <w:bookmarkEnd w:id="4"/>
      <w:bookmarkEnd w:id="5"/>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xml:space="preserve">“) a dalšími právními předpisy. Podáním své nabídky uchazeč 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ustanovením § 2 odst. 7 ZVZ postupuje při 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9F7320" w:rsidRPr="009F7320">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w:t>
      </w:r>
      <w:proofErr w:type="spellStart"/>
      <w:r w:rsidRPr="00DE0A69">
        <w:rPr>
          <w:rFonts w:ascii="Calibri" w:hAnsi="Calibri" w:cs="Calibri"/>
          <w:sz w:val="20"/>
          <w:szCs w:val="20"/>
        </w:rPr>
        <w:t>ust</w:t>
      </w:r>
      <w:proofErr w:type="spellEnd"/>
      <w:r w:rsidRPr="00DE0A69">
        <w:rPr>
          <w:rFonts w:ascii="Calibri" w:hAnsi="Calibri" w:cs="Calibri"/>
          <w:sz w:val="20"/>
          <w:szCs w:val="20"/>
        </w:rPr>
        <w: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zodpovědný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360191154"/>
      <w:r w:rsidRPr="00DE0A69">
        <w:rPr>
          <w:rFonts w:ascii="Calibri" w:hAnsi="Calibri" w:cs="Calibri"/>
          <w:kern w:val="28"/>
          <w:sz w:val="24"/>
          <w:szCs w:val="24"/>
          <w:lang w:val="cs-CZ"/>
        </w:rPr>
        <w:t>Identifikační údaje zadavatele</w:t>
      </w:r>
      <w:bookmarkEnd w:id="6"/>
      <w:bookmarkEnd w:id="7"/>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soudem v Praze, oddíl A, vložka 48384</w:t>
      </w:r>
    </w:p>
    <w:p w:rsidR="00B574F0" w:rsidRPr="00DE0A69" w:rsidRDefault="00B574F0" w:rsidP="00DE0A69">
      <w:pPr>
        <w:pStyle w:val="Zkladntext"/>
        <w:widowControl/>
        <w:tabs>
          <w:tab w:val="num" w:pos="1440"/>
        </w:tabs>
        <w:spacing w:line="240" w:lineRule="auto"/>
        <w:ind w:left="1418"/>
        <w:jc w:val="both"/>
        <w:rPr>
          <w:rFonts w:ascii="Calibri" w:hAnsi="Calibri" w:cs="Calibri"/>
          <w:sz w:val="20"/>
          <w:szCs w:val="20"/>
        </w:rPr>
      </w:pPr>
      <w:r w:rsidRPr="00DE0A69">
        <w:rPr>
          <w:rFonts w:ascii="Calibri" w:hAnsi="Calibri" w:cs="Calibri"/>
          <w:sz w:val="20"/>
          <w:szCs w:val="20"/>
        </w:rPr>
        <w:t>IČ: 70994234</w:t>
      </w:r>
    </w:p>
    <w:p w:rsidR="00B574F0" w:rsidRPr="00DE0A69" w:rsidRDefault="00B574F0" w:rsidP="00DE0A69">
      <w:pPr>
        <w:pStyle w:val="Zkladntext"/>
        <w:widowControl/>
        <w:tabs>
          <w:tab w:val="num" w:pos="1440"/>
        </w:tabs>
        <w:spacing w:line="240" w:lineRule="auto"/>
        <w:ind w:left="1418"/>
        <w:jc w:val="both"/>
        <w:rPr>
          <w:rFonts w:ascii="Calibri" w:hAnsi="Calibri" w:cs="Calibri"/>
          <w:sz w:val="20"/>
          <w:szCs w:val="20"/>
        </w:rPr>
      </w:pPr>
      <w:r w:rsidRPr="00DE0A69">
        <w:rPr>
          <w:rFonts w:ascii="Calibri" w:hAnsi="Calibri" w:cs="Calibri"/>
          <w:sz w:val="20"/>
          <w:szCs w:val="20"/>
        </w:rPr>
        <w:t>DIČ: CZ70994234</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6F3707" w:rsidRPr="006F3707" w:rsidRDefault="00B574F0" w:rsidP="006F3707">
      <w:pPr>
        <w:pStyle w:val="Zkladntext"/>
        <w:ind w:left="1418"/>
        <w:jc w:val="both"/>
        <w:rPr>
          <w:rFonts w:ascii="Calibri" w:hAnsi="Calibri" w:cs="Calibri"/>
          <w:sz w:val="20"/>
          <w:szCs w:val="20"/>
          <w:lang w:val="en-US"/>
        </w:rPr>
      </w:pPr>
      <w:r w:rsidRPr="00DE0A69">
        <w:rPr>
          <w:rFonts w:ascii="Calibri" w:hAnsi="Calibri" w:cs="Calibri"/>
          <w:sz w:val="20"/>
          <w:szCs w:val="20"/>
        </w:rPr>
        <w:t>jednající:</w:t>
      </w:r>
      <w:r w:rsidR="004F04C2" w:rsidRPr="006F3707">
        <w:rPr>
          <w:rFonts w:ascii="Calibri" w:hAnsi="Calibri" w:cs="Calibri"/>
          <w:sz w:val="20"/>
          <w:szCs w:val="20"/>
          <w:lang w:val="en-US"/>
        </w:rPr>
        <w:t xml:space="preserve"> </w:t>
      </w:r>
      <w:proofErr w:type="gramStart"/>
      <w:r w:rsidR="006F3707" w:rsidRPr="006F3707">
        <w:rPr>
          <w:rFonts w:ascii="Calibri" w:hAnsi="Calibri" w:cs="Calibri"/>
          <w:sz w:val="20"/>
          <w:szCs w:val="20"/>
          <w:lang w:val="en-US"/>
        </w:rPr>
        <w:t>Ing.</w:t>
      </w:r>
      <w:proofErr w:type="gramEnd"/>
      <w:r w:rsidR="006F3707" w:rsidRPr="006F3707">
        <w:rPr>
          <w:rFonts w:ascii="Calibri" w:hAnsi="Calibri" w:cs="Calibri"/>
          <w:sz w:val="20"/>
          <w:szCs w:val="20"/>
          <w:lang w:val="en-US"/>
        </w:rPr>
        <w:t xml:space="preserve"> </w:t>
      </w:r>
      <w:proofErr w:type="spellStart"/>
      <w:r w:rsidR="006F3707" w:rsidRPr="006F3707">
        <w:rPr>
          <w:rFonts w:ascii="Calibri" w:hAnsi="Calibri" w:cs="Calibri"/>
          <w:sz w:val="20"/>
          <w:szCs w:val="20"/>
          <w:lang w:val="en-US"/>
        </w:rPr>
        <w:t>Mojmír</w:t>
      </w:r>
      <w:proofErr w:type="spellEnd"/>
      <w:r w:rsidR="006F3707" w:rsidRPr="006F3707">
        <w:rPr>
          <w:rFonts w:ascii="Calibri" w:hAnsi="Calibri" w:cs="Calibri"/>
          <w:sz w:val="20"/>
          <w:szCs w:val="20"/>
          <w:lang w:val="en-US"/>
        </w:rPr>
        <w:t xml:space="preserve"> </w:t>
      </w:r>
      <w:proofErr w:type="spellStart"/>
      <w:r w:rsidR="006F3707" w:rsidRPr="006F3707">
        <w:rPr>
          <w:rFonts w:ascii="Calibri" w:hAnsi="Calibri" w:cs="Calibri"/>
          <w:sz w:val="20"/>
          <w:szCs w:val="20"/>
          <w:lang w:val="en-US"/>
        </w:rPr>
        <w:t>Nejezchleb</w:t>
      </w:r>
      <w:proofErr w:type="spellEnd"/>
      <w:r w:rsidR="006F3707" w:rsidRPr="006F3707">
        <w:rPr>
          <w:rFonts w:ascii="Calibri" w:hAnsi="Calibri" w:cs="Calibri"/>
          <w:sz w:val="20"/>
          <w:szCs w:val="20"/>
          <w:lang w:val="en-US"/>
        </w:rPr>
        <w:t xml:space="preserve">, </w:t>
      </w:r>
      <w:proofErr w:type="spellStart"/>
      <w:r w:rsidR="006F3707" w:rsidRPr="006F3707">
        <w:rPr>
          <w:rFonts w:ascii="Calibri" w:hAnsi="Calibri" w:cs="Calibri"/>
          <w:sz w:val="20"/>
          <w:szCs w:val="20"/>
          <w:lang w:val="en-US"/>
        </w:rPr>
        <w:t>náměstek</w:t>
      </w:r>
      <w:proofErr w:type="spellEnd"/>
      <w:r w:rsidR="006F3707" w:rsidRPr="006F3707">
        <w:rPr>
          <w:rFonts w:ascii="Calibri" w:hAnsi="Calibri" w:cs="Calibri"/>
          <w:sz w:val="20"/>
          <w:szCs w:val="20"/>
          <w:lang w:val="en-US"/>
        </w:rPr>
        <w:t xml:space="preserve"> </w:t>
      </w:r>
      <w:proofErr w:type="spellStart"/>
      <w:r w:rsidR="006F3707" w:rsidRPr="006F3707">
        <w:rPr>
          <w:rFonts w:ascii="Calibri" w:hAnsi="Calibri" w:cs="Calibri"/>
          <w:sz w:val="20"/>
          <w:szCs w:val="20"/>
          <w:lang w:val="en-US"/>
        </w:rPr>
        <w:t>generálního</w:t>
      </w:r>
      <w:proofErr w:type="spellEnd"/>
      <w:r w:rsidR="006F3707" w:rsidRPr="006F3707">
        <w:rPr>
          <w:rFonts w:ascii="Calibri" w:hAnsi="Calibri" w:cs="Calibri"/>
          <w:sz w:val="20"/>
          <w:szCs w:val="20"/>
          <w:lang w:val="en-US"/>
        </w:rPr>
        <w:t xml:space="preserve"> </w:t>
      </w:r>
      <w:proofErr w:type="spellStart"/>
      <w:r w:rsidR="006F3707" w:rsidRPr="006F3707">
        <w:rPr>
          <w:rFonts w:ascii="Calibri" w:hAnsi="Calibri" w:cs="Calibri"/>
          <w:sz w:val="20"/>
          <w:szCs w:val="20"/>
          <w:lang w:val="en-US"/>
        </w:rPr>
        <w:t>ředitele</w:t>
      </w:r>
      <w:proofErr w:type="spellEnd"/>
      <w:r w:rsidR="006F3707" w:rsidRPr="006F3707">
        <w:rPr>
          <w:rFonts w:ascii="Calibri" w:hAnsi="Calibri" w:cs="Calibri"/>
          <w:sz w:val="20"/>
          <w:szCs w:val="20"/>
          <w:lang w:val="en-US"/>
        </w:rPr>
        <w:t xml:space="preserve"> pro </w:t>
      </w:r>
      <w:proofErr w:type="spellStart"/>
      <w:r w:rsidR="006F3707" w:rsidRPr="006F3707">
        <w:rPr>
          <w:rFonts w:ascii="Calibri" w:hAnsi="Calibri" w:cs="Calibri"/>
          <w:sz w:val="20"/>
          <w:szCs w:val="20"/>
          <w:lang w:val="en-US"/>
        </w:rPr>
        <w:t>modernizaci</w:t>
      </w:r>
      <w:proofErr w:type="spellEnd"/>
      <w:r w:rsidR="006F3707" w:rsidRPr="006F3707">
        <w:rPr>
          <w:rFonts w:ascii="Calibri" w:hAnsi="Calibri" w:cs="Calibri"/>
          <w:sz w:val="20"/>
          <w:szCs w:val="20"/>
          <w:lang w:val="en-US"/>
        </w:rPr>
        <w:t xml:space="preserve"> </w:t>
      </w:r>
      <w:proofErr w:type="spellStart"/>
      <w:r w:rsidR="006F3707" w:rsidRPr="006F3707">
        <w:rPr>
          <w:rFonts w:ascii="Calibri" w:hAnsi="Calibri" w:cs="Calibri"/>
          <w:sz w:val="20"/>
          <w:szCs w:val="20"/>
          <w:lang w:val="en-US"/>
        </w:rPr>
        <w:t>dráhy</w:t>
      </w:r>
      <w:proofErr w:type="spellEnd"/>
    </w:p>
    <w:p w:rsidR="004F04C2" w:rsidRPr="00782894" w:rsidRDefault="006F3707" w:rsidP="006F3707">
      <w:pPr>
        <w:pStyle w:val="Zkladntext"/>
        <w:widowControl/>
        <w:spacing w:line="240" w:lineRule="auto"/>
        <w:ind w:left="1418"/>
        <w:jc w:val="both"/>
        <w:rPr>
          <w:rFonts w:ascii="Calibri" w:hAnsi="Calibri" w:cs="Calibri"/>
          <w:sz w:val="20"/>
          <w:szCs w:val="20"/>
        </w:rPr>
      </w:pPr>
      <w:r>
        <w:rPr>
          <w:rFonts w:ascii="Calibri" w:hAnsi="Calibri" w:cs="Calibri"/>
          <w:sz w:val="20"/>
          <w:szCs w:val="20"/>
          <w:lang w:val="en-US"/>
        </w:rPr>
        <w:t xml:space="preserve">                 </w:t>
      </w:r>
      <w:proofErr w:type="spellStart"/>
      <w:proofErr w:type="gramStart"/>
      <w:r w:rsidRPr="006F3707">
        <w:rPr>
          <w:rFonts w:ascii="Calibri" w:hAnsi="Calibri" w:cs="Calibri"/>
          <w:sz w:val="20"/>
          <w:szCs w:val="20"/>
          <w:lang w:val="en-US"/>
        </w:rPr>
        <w:t>na</w:t>
      </w:r>
      <w:proofErr w:type="spellEnd"/>
      <w:proofErr w:type="gramEnd"/>
      <w:r w:rsidRPr="006F3707">
        <w:rPr>
          <w:rFonts w:ascii="Calibri" w:hAnsi="Calibri" w:cs="Calibri"/>
          <w:sz w:val="20"/>
          <w:szCs w:val="20"/>
          <w:lang w:val="en-US"/>
        </w:rPr>
        <w:t xml:space="preserve"> </w:t>
      </w:r>
      <w:proofErr w:type="spellStart"/>
      <w:r w:rsidRPr="006F3707">
        <w:rPr>
          <w:rFonts w:ascii="Calibri" w:hAnsi="Calibri" w:cs="Calibri"/>
          <w:sz w:val="20"/>
          <w:szCs w:val="20"/>
          <w:lang w:val="en-US"/>
        </w:rPr>
        <w:t>základě</w:t>
      </w:r>
      <w:proofErr w:type="spellEnd"/>
      <w:r w:rsidRPr="006F3707">
        <w:rPr>
          <w:rFonts w:ascii="Calibri" w:hAnsi="Calibri" w:cs="Calibri"/>
          <w:sz w:val="20"/>
          <w:szCs w:val="20"/>
          <w:lang w:val="en-US"/>
        </w:rPr>
        <w:t xml:space="preserve"> „</w:t>
      </w:r>
      <w:proofErr w:type="spellStart"/>
      <w:r w:rsidRPr="006F3707">
        <w:rPr>
          <w:rFonts w:ascii="Calibri" w:hAnsi="Calibri" w:cs="Calibri"/>
          <w:sz w:val="20"/>
          <w:szCs w:val="20"/>
          <w:lang w:val="en-US"/>
        </w:rPr>
        <w:t>Pověření</w:t>
      </w:r>
      <w:proofErr w:type="spellEnd"/>
      <w:r w:rsidRPr="006F3707">
        <w:rPr>
          <w:rFonts w:ascii="Calibri" w:hAnsi="Calibri" w:cs="Calibri"/>
          <w:sz w:val="20"/>
          <w:szCs w:val="20"/>
          <w:lang w:val="en-US"/>
        </w:rPr>
        <w:t xml:space="preserve">“ č. 1616 </w:t>
      </w:r>
      <w:proofErr w:type="spellStart"/>
      <w:r w:rsidRPr="006F3707">
        <w:rPr>
          <w:rFonts w:ascii="Calibri" w:hAnsi="Calibri" w:cs="Calibri"/>
          <w:sz w:val="20"/>
          <w:szCs w:val="20"/>
          <w:lang w:val="en-US"/>
        </w:rPr>
        <w:t>ze</w:t>
      </w:r>
      <w:proofErr w:type="spellEnd"/>
      <w:r w:rsidRPr="006F3707">
        <w:rPr>
          <w:rFonts w:ascii="Calibri" w:hAnsi="Calibri" w:cs="Calibri"/>
          <w:sz w:val="20"/>
          <w:szCs w:val="20"/>
          <w:lang w:val="en-US"/>
        </w:rPr>
        <w:t xml:space="preserve"> </w:t>
      </w:r>
      <w:proofErr w:type="spellStart"/>
      <w:r w:rsidRPr="006F3707">
        <w:rPr>
          <w:rFonts w:ascii="Calibri" w:hAnsi="Calibri" w:cs="Calibri"/>
          <w:sz w:val="20"/>
          <w:szCs w:val="20"/>
          <w:lang w:val="en-US"/>
        </w:rPr>
        <w:t>dne</w:t>
      </w:r>
      <w:proofErr w:type="spellEnd"/>
      <w:r w:rsidRPr="006F3707">
        <w:rPr>
          <w:rFonts w:ascii="Calibri" w:hAnsi="Calibri" w:cs="Calibri"/>
          <w:sz w:val="20"/>
          <w:szCs w:val="20"/>
          <w:lang w:val="en-US"/>
        </w:rPr>
        <w:t xml:space="preserve"> 12.07.2013</w:t>
      </w:r>
    </w:p>
    <w:p w:rsidR="00B574F0" w:rsidRPr="00DE0A69"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4E4825">
      <w:pPr>
        <w:pStyle w:val="Zkladntext"/>
        <w:widowControl/>
        <w:spacing w:line="240" w:lineRule="auto"/>
        <w:ind w:left="357"/>
        <w:jc w:val="both"/>
        <w:rPr>
          <w:rFonts w:ascii="Calibri" w:hAnsi="Calibri" w:cs="Calibri"/>
          <w:sz w:val="22"/>
          <w:szCs w:val="22"/>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10353862"/>
      <w:bookmarkStart w:id="9" w:name="_Toc360191155"/>
      <w:r w:rsidRPr="00DE0A69">
        <w:rPr>
          <w:rFonts w:ascii="Calibri" w:hAnsi="Calibri" w:cs="Calibri"/>
          <w:kern w:val="28"/>
          <w:sz w:val="24"/>
          <w:szCs w:val="24"/>
          <w:lang w:val="cs-CZ"/>
        </w:rPr>
        <w:lastRenderedPageBreak/>
        <w:t>Kontaktní údaje pro dodatečné informace k zadávacím podmínkám</w:t>
      </w:r>
      <w:bookmarkEnd w:id="8"/>
      <w:bookmarkEnd w:id="9"/>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Pr="00782894" w:rsidRDefault="00B574F0" w:rsidP="00DE0A69">
      <w:pPr>
        <w:pStyle w:val="Zkladntext"/>
        <w:widowControl/>
        <w:spacing w:line="240" w:lineRule="auto"/>
        <w:ind w:left="357"/>
        <w:jc w:val="both"/>
        <w:rPr>
          <w:rFonts w:ascii="Calibri" w:hAnsi="Calibri" w:cs="Calibri"/>
          <w:sz w:val="20"/>
          <w:szCs w:val="20"/>
        </w:rPr>
      </w:pPr>
    </w:p>
    <w:p w:rsidR="004438E5" w:rsidRPr="004438E5" w:rsidRDefault="004438E5" w:rsidP="004438E5">
      <w:pPr>
        <w:ind w:left="1418"/>
        <w:jc w:val="both"/>
        <w:rPr>
          <w:rFonts w:ascii="Calibri" w:hAnsi="Calibri" w:cs="Calibri"/>
          <w:sz w:val="20"/>
          <w:szCs w:val="20"/>
        </w:rPr>
      </w:pPr>
      <w:r w:rsidRPr="004438E5">
        <w:rPr>
          <w:rFonts w:ascii="Calibri" w:hAnsi="Calibri" w:cs="Calibri"/>
          <w:sz w:val="20"/>
          <w:szCs w:val="20"/>
        </w:rPr>
        <w:t>Správa železniční dopravní cesty, státní organizace,</w:t>
      </w:r>
    </w:p>
    <w:p w:rsidR="004438E5" w:rsidRPr="004438E5" w:rsidRDefault="004438E5" w:rsidP="004438E5">
      <w:pPr>
        <w:ind w:left="1418"/>
        <w:jc w:val="both"/>
        <w:rPr>
          <w:rFonts w:ascii="Calibri" w:hAnsi="Calibri" w:cs="Calibri"/>
          <w:sz w:val="20"/>
          <w:szCs w:val="20"/>
          <w:lang w:val="en-US"/>
        </w:rPr>
      </w:pPr>
      <w:r w:rsidRPr="004438E5">
        <w:rPr>
          <w:rFonts w:ascii="Calibri" w:hAnsi="Calibri" w:cs="Calibri"/>
          <w:sz w:val="20"/>
          <w:szCs w:val="20"/>
        </w:rPr>
        <w:t>Stavební správa západ</w:t>
      </w:r>
    </w:p>
    <w:p w:rsidR="004438E5" w:rsidRPr="004438E5" w:rsidRDefault="004438E5" w:rsidP="004438E5">
      <w:pPr>
        <w:ind w:left="1418"/>
        <w:jc w:val="both"/>
        <w:rPr>
          <w:rFonts w:ascii="Calibri" w:hAnsi="Calibri" w:cs="Calibri"/>
          <w:sz w:val="20"/>
          <w:szCs w:val="20"/>
        </w:rPr>
      </w:pPr>
      <w:r w:rsidRPr="004438E5">
        <w:rPr>
          <w:rFonts w:ascii="Calibri" w:hAnsi="Calibri" w:cs="Calibri"/>
          <w:sz w:val="20"/>
          <w:szCs w:val="20"/>
        </w:rPr>
        <w:t>Sokolovská 278/1955</w:t>
      </w:r>
    </w:p>
    <w:p w:rsidR="004438E5" w:rsidRPr="004438E5" w:rsidRDefault="004438E5" w:rsidP="004438E5">
      <w:pPr>
        <w:ind w:left="1418"/>
        <w:jc w:val="both"/>
        <w:rPr>
          <w:rFonts w:ascii="Calibri" w:hAnsi="Calibri" w:cs="Calibri"/>
          <w:sz w:val="20"/>
          <w:szCs w:val="20"/>
        </w:rPr>
      </w:pPr>
      <w:r w:rsidRPr="004438E5">
        <w:rPr>
          <w:rFonts w:ascii="Calibri" w:hAnsi="Calibri" w:cs="Calibri"/>
          <w:sz w:val="20"/>
          <w:szCs w:val="20"/>
        </w:rPr>
        <w:t>190 00 Praha 9</w:t>
      </w:r>
    </w:p>
    <w:p w:rsidR="004438E5" w:rsidRPr="004438E5" w:rsidRDefault="004438E5" w:rsidP="004438E5">
      <w:pPr>
        <w:ind w:left="1418"/>
        <w:jc w:val="both"/>
        <w:rPr>
          <w:rFonts w:ascii="Calibri" w:hAnsi="Calibri" w:cs="Calibri"/>
          <w:sz w:val="20"/>
          <w:szCs w:val="20"/>
        </w:rPr>
      </w:pPr>
    </w:p>
    <w:p w:rsidR="004438E5" w:rsidRPr="004438E5" w:rsidRDefault="004438E5" w:rsidP="004438E5">
      <w:pPr>
        <w:ind w:left="1418"/>
        <w:jc w:val="both"/>
        <w:rPr>
          <w:rFonts w:ascii="Calibri" w:hAnsi="Calibri" w:cs="Calibri"/>
          <w:sz w:val="20"/>
          <w:szCs w:val="20"/>
        </w:rPr>
      </w:pPr>
      <w:r w:rsidRPr="004438E5">
        <w:rPr>
          <w:rFonts w:ascii="Calibri" w:hAnsi="Calibri" w:cs="Calibri"/>
          <w:sz w:val="20"/>
          <w:szCs w:val="20"/>
        </w:rPr>
        <w:t>Fax: +420 972 244 831</w:t>
      </w:r>
    </w:p>
    <w:p w:rsidR="004438E5" w:rsidRPr="004438E5" w:rsidRDefault="004438E5" w:rsidP="004438E5">
      <w:pPr>
        <w:ind w:left="357"/>
        <w:jc w:val="both"/>
        <w:rPr>
          <w:rFonts w:ascii="Calibri" w:hAnsi="Calibri" w:cs="Calibri"/>
          <w:sz w:val="20"/>
          <w:szCs w:val="20"/>
        </w:rPr>
      </w:pPr>
    </w:p>
    <w:p w:rsidR="00404B53" w:rsidRPr="004438E5" w:rsidRDefault="004438E5" w:rsidP="004438E5">
      <w:pPr>
        <w:tabs>
          <w:tab w:val="left" w:pos="851"/>
        </w:tabs>
        <w:ind w:left="1418"/>
        <w:rPr>
          <w:rFonts w:ascii="Calibri" w:hAnsi="Calibri" w:cs="Calibri"/>
          <w:sz w:val="20"/>
          <w:szCs w:val="20"/>
        </w:rPr>
      </w:pPr>
      <w:r w:rsidRPr="004438E5">
        <w:rPr>
          <w:rFonts w:ascii="Calibri" w:hAnsi="Calibri" w:cs="Calibri"/>
          <w:sz w:val="20"/>
          <w:szCs w:val="20"/>
        </w:rPr>
        <w:t>Kontaktní osoba:</w:t>
      </w:r>
      <w:r w:rsidRPr="004438E5">
        <w:rPr>
          <w:rFonts w:ascii="Calibri" w:hAnsi="Calibri" w:cs="Calibri"/>
          <w:sz w:val="20"/>
          <w:szCs w:val="20"/>
          <w:lang w:val="en-US"/>
        </w:rPr>
        <w:t xml:space="preserve"> </w:t>
      </w:r>
      <w:proofErr w:type="gramStart"/>
      <w:r w:rsidRPr="004438E5">
        <w:rPr>
          <w:rFonts w:ascii="Calibri" w:hAnsi="Calibri" w:cs="Calibri"/>
          <w:sz w:val="20"/>
          <w:szCs w:val="20"/>
          <w:lang w:val="en-US"/>
        </w:rPr>
        <w:t>Ing.</w:t>
      </w:r>
      <w:proofErr w:type="gramEnd"/>
      <w:r w:rsidRPr="004438E5">
        <w:rPr>
          <w:rFonts w:ascii="Calibri" w:hAnsi="Calibri" w:cs="Calibri"/>
          <w:sz w:val="20"/>
          <w:szCs w:val="20"/>
          <w:lang w:val="en-US"/>
        </w:rPr>
        <w:t xml:space="preserve"> Martin </w:t>
      </w:r>
      <w:proofErr w:type="spellStart"/>
      <w:r w:rsidRPr="004438E5">
        <w:rPr>
          <w:rFonts w:ascii="Calibri" w:hAnsi="Calibri" w:cs="Calibri"/>
          <w:sz w:val="20"/>
          <w:szCs w:val="20"/>
          <w:lang w:val="en-US"/>
        </w:rPr>
        <w:t>Kosmál</w:t>
      </w:r>
      <w:proofErr w:type="spellEnd"/>
      <w:r w:rsidR="00582493">
        <w:rPr>
          <w:rFonts w:ascii="Calibri" w:hAnsi="Calibri" w:cs="Calibri"/>
          <w:sz w:val="20"/>
          <w:szCs w:val="20"/>
        </w:rPr>
        <w:t xml:space="preserve">, tel.:  +420 972 244 865, </w:t>
      </w:r>
      <w:r w:rsidRPr="004438E5">
        <w:rPr>
          <w:rFonts w:ascii="Calibri" w:hAnsi="Calibri" w:cs="Calibri"/>
          <w:sz w:val="20"/>
          <w:szCs w:val="20"/>
        </w:rPr>
        <w:t xml:space="preserve">e-mail:  </w:t>
      </w:r>
      <w:hyperlink r:id="rId10" w:history="1">
        <w:r w:rsidR="00404B53" w:rsidRPr="005551B6">
          <w:rPr>
            <w:rStyle w:val="Hypertextovodkaz"/>
            <w:rFonts w:ascii="Calibri" w:hAnsi="Calibri" w:cs="Calibri"/>
            <w:color w:val="auto"/>
            <w:sz w:val="20"/>
            <w:szCs w:val="20"/>
            <w:u w:val="none"/>
          </w:rPr>
          <w:t>Kosmal@szdc.cz</w:t>
        </w:r>
      </w:hyperlink>
    </w:p>
    <w:p w:rsidR="004438E5" w:rsidRPr="004438E5" w:rsidRDefault="004438E5"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360191156"/>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B574F0" w:rsidRDefault="00B574F0" w:rsidP="00993799">
      <w:pPr>
        <w:pStyle w:val="Odstavecseseznamem"/>
        <w:spacing w:after="200" w:line="276" w:lineRule="auto"/>
        <w:ind w:left="1843"/>
        <w:contextualSpacing/>
        <w:jc w:val="both"/>
        <w:rPr>
          <w:rFonts w:ascii="Calibri" w:hAnsi="Calibri" w:cs="Calibri"/>
          <w:sz w:val="20"/>
          <w:szCs w:val="20"/>
        </w:rPr>
      </w:pPr>
    </w:p>
    <w:p w:rsidR="0024027F" w:rsidRDefault="005D2B73" w:rsidP="00A02D6B">
      <w:pPr>
        <w:pStyle w:val="Odstavecseseznamem"/>
        <w:spacing w:after="200" w:line="276" w:lineRule="auto"/>
        <w:ind w:left="1418"/>
        <w:contextualSpacing/>
        <w:jc w:val="both"/>
        <w:rPr>
          <w:rFonts w:ascii="Calibri" w:hAnsi="Calibri" w:cs="Calibri"/>
          <w:sz w:val="20"/>
          <w:szCs w:val="20"/>
        </w:rPr>
      </w:pPr>
      <w:proofErr w:type="spellStart"/>
      <w:r w:rsidRPr="005D2B73">
        <w:rPr>
          <w:rFonts w:ascii="Calibri" w:hAnsi="Calibri" w:cs="Calibri"/>
          <w:sz w:val="20"/>
          <w:szCs w:val="20"/>
        </w:rPr>
        <w:t>Negrelliho</w:t>
      </w:r>
      <w:proofErr w:type="spellEnd"/>
      <w:r w:rsidRPr="005D2B73">
        <w:rPr>
          <w:rFonts w:ascii="Calibri" w:hAnsi="Calibri" w:cs="Calibri"/>
          <w:sz w:val="20"/>
          <w:szCs w:val="20"/>
        </w:rPr>
        <w:t xml:space="preserve"> viadukt leží v traťovém úseku Praha Masarykovo nádraží – Praha Bubny, který je</w:t>
      </w:r>
      <w:r w:rsidR="00A02D6B">
        <w:rPr>
          <w:rFonts w:ascii="Calibri" w:hAnsi="Calibri" w:cs="Calibri"/>
          <w:sz w:val="20"/>
          <w:szCs w:val="20"/>
        </w:rPr>
        <w:t xml:space="preserve"> </w:t>
      </w:r>
      <w:r w:rsidRPr="005D2B73">
        <w:rPr>
          <w:rFonts w:ascii="Calibri" w:hAnsi="Calibri" w:cs="Calibri"/>
          <w:sz w:val="20"/>
          <w:szCs w:val="20"/>
        </w:rPr>
        <w:t xml:space="preserve">součástí tratí Praha Masarykovo nádraží – Děčín </w:t>
      </w:r>
      <w:proofErr w:type="spellStart"/>
      <w:proofErr w:type="gramStart"/>
      <w:r w:rsidRPr="005D2B73">
        <w:rPr>
          <w:rFonts w:ascii="Calibri" w:hAnsi="Calibri" w:cs="Calibri"/>
          <w:sz w:val="20"/>
          <w:szCs w:val="20"/>
        </w:rPr>
        <w:t>hl.n</w:t>
      </w:r>
      <w:proofErr w:type="spellEnd"/>
      <w:r w:rsidRPr="005D2B73">
        <w:rPr>
          <w:rFonts w:ascii="Calibri" w:hAnsi="Calibri" w:cs="Calibri"/>
          <w:sz w:val="20"/>
          <w:szCs w:val="20"/>
        </w:rPr>
        <w:t>.</w:t>
      </w:r>
      <w:proofErr w:type="gramEnd"/>
      <w:r w:rsidRPr="005D2B73">
        <w:rPr>
          <w:rFonts w:ascii="Calibri" w:hAnsi="Calibri" w:cs="Calibri"/>
          <w:sz w:val="20"/>
          <w:szCs w:val="20"/>
        </w:rPr>
        <w:t xml:space="preserve"> (TÚ 0801) a Praha Masarykovo</w:t>
      </w:r>
      <w:r w:rsidR="00A02D6B">
        <w:rPr>
          <w:rFonts w:ascii="Calibri" w:hAnsi="Calibri" w:cs="Calibri"/>
          <w:sz w:val="20"/>
          <w:szCs w:val="20"/>
        </w:rPr>
        <w:t xml:space="preserve"> </w:t>
      </w:r>
      <w:r w:rsidRPr="005D2B73">
        <w:rPr>
          <w:rFonts w:ascii="Calibri" w:hAnsi="Calibri" w:cs="Calibri"/>
          <w:sz w:val="20"/>
          <w:szCs w:val="20"/>
        </w:rPr>
        <w:t xml:space="preserve">nádraží </w:t>
      </w:r>
      <w:proofErr w:type="spellStart"/>
      <w:r w:rsidRPr="005D2B73">
        <w:rPr>
          <w:rFonts w:ascii="Calibri" w:hAnsi="Calibri" w:cs="Calibri"/>
          <w:sz w:val="20"/>
          <w:szCs w:val="20"/>
        </w:rPr>
        <w:t>Hrabovka</w:t>
      </w:r>
      <w:proofErr w:type="spellEnd"/>
      <w:r w:rsidRPr="005D2B73">
        <w:rPr>
          <w:rFonts w:ascii="Calibri" w:hAnsi="Calibri" w:cs="Calibri"/>
          <w:sz w:val="20"/>
          <w:szCs w:val="20"/>
        </w:rPr>
        <w:t xml:space="preserve"> – Praha Masarykovo nádraží Karlín (TÚ 1505).</w:t>
      </w:r>
      <w:r>
        <w:rPr>
          <w:rFonts w:ascii="Calibri" w:hAnsi="Calibri" w:cs="Calibri"/>
          <w:sz w:val="20"/>
          <w:szCs w:val="20"/>
        </w:rPr>
        <w:t xml:space="preserve"> </w:t>
      </w:r>
      <w:r w:rsidRPr="005D2B73">
        <w:rPr>
          <w:rFonts w:ascii="Calibri" w:hAnsi="Calibri" w:cs="Calibri"/>
          <w:sz w:val="20"/>
          <w:szCs w:val="20"/>
        </w:rPr>
        <w:t xml:space="preserve">Je tvořený z </w:t>
      </w:r>
      <w:proofErr w:type="gramStart"/>
      <w:r w:rsidRPr="005D2B73">
        <w:rPr>
          <w:rFonts w:ascii="Calibri" w:hAnsi="Calibri" w:cs="Calibri"/>
          <w:sz w:val="20"/>
          <w:szCs w:val="20"/>
        </w:rPr>
        <w:t>15-ti</w:t>
      </w:r>
      <w:proofErr w:type="gramEnd"/>
      <w:r w:rsidRPr="005D2B73">
        <w:rPr>
          <w:rFonts w:ascii="Calibri" w:hAnsi="Calibri" w:cs="Calibri"/>
          <w:sz w:val="20"/>
          <w:szCs w:val="20"/>
        </w:rPr>
        <w:t xml:space="preserve"> samostatných mostních objektů.</w:t>
      </w:r>
      <w:r>
        <w:rPr>
          <w:rFonts w:ascii="Calibri" w:hAnsi="Calibri" w:cs="Calibri"/>
          <w:sz w:val="20"/>
          <w:szCs w:val="20"/>
        </w:rPr>
        <w:t xml:space="preserve"> </w:t>
      </w:r>
      <w:r w:rsidR="0024027F" w:rsidRPr="005D2B73">
        <w:rPr>
          <w:rFonts w:ascii="Calibri" w:hAnsi="Calibri" w:cs="Calibri"/>
          <w:sz w:val="20"/>
          <w:szCs w:val="20"/>
        </w:rPr>
        <w:t xml:space="preserve">Stavba „Rekonstrukce </w:t>
      </w:r>
      <w:proofErr w:type="spellStart"/>
      <w:r w:rsidR="0024027F" w:rsidRPr="005D2B73">
        <w:rPr>
          <w:rFonts w:ascii="Calibri" w:hAnsi="Calibri" w:cs="Calibri"/>
          <w:sz w:val="20"/>
          <w:szCs w:val="20"/>
        </w:rPr>
        <w:t>Negrelliho</w:t>
      </w:r>
      <w:proofErr w:type="spellEnd"/>
      <w:r w:rsidR="0024027F" w:rsidRPr="005D2B73">
        <w:rPr>
          <w:rFonts w:ascii="Calibri" w:hAnsi="Calibri" w:cs="Calibri"/>
          <w:sz w:val="20"/>
          <w:szCs w:val="20"/>
        </w:rPr>
        <w:t xml:space="preserve"> viaduktu“ má charakter liniové železniční stavby.</w:t>
      </w:r>
      <w:r w:rsidR="00952BAB">
        <w:rPr>
          <w:rFonts w:ascii="Calibri" w:hAnsi="Calibri" w:cs="Calibri"/>
          <w:sz w:val="20"/>
          <w:szCs w:val="20"/>
        </w:rPr>
        <w:t xml:space="preserve"> </w:t>
      </w:r>
      <w:r w:rsidR="0024027F" w:rsidRPr="005D2B73">
        <w:rPr>
          <w:rFonts w:ascii="Calibri" w:hAnsi="Calibri" w:cs="Calibri"/>
          <w:sz w:val="20"/>
          <w:szCs w:val="20"/>
        </w:rPr>
        <w:t>Stavba se nachází v husté městské zástavbě a je vedená po stávajícím tělese dráhy</w:t>
      </w:r>
      <w:r w:rsidR="00952BAB">
        <w:rPr>
          <w:rFonts w:ascii="Calibri" w:hAnsi="Calibri" w:cs="Calibri"/>
          <w:sz w:val="20"/>
          <w:szCs w:val="20"/>
        </w:rPr>
        <w:t xml:space="preserve"> </w:t>
      </w:r>
      <w:r w:rsidR="0024027F" w:rsidRPr="005D2B73">
        <w:rPr>
          <w:rFonts w:ascii="Calibri" w:hAnsi="Calibri" w:cs="Calibri"/>
          <w:sz w:val="20"/>
          <w:szCs w:val="20"/>
        </w:rPr>
        <w:t>na umělých stavbách. Leží na území hlavního města Prahy; prochází 4 městskými částmi –</w:t>
      </w:r>
      <w:r w:rsidR="00952BAB">
        <w:rPr>
          <w:rFonts w:ascii="Calibri" w:hAnsi="Calibri" w:cs="Calibri"/>
          <w:sz w:val="20"/>
          <w:szCs w:val="20"/>
        </w:rPr>
        <w:t xml:space="preserve"> </w:t>
      </w:r>
      <w:r w:rsidR="0024027F" w:rsidRPr="005D2B73">
        <w:rPr>
          <w:rFonts w:ascii="Calibri" w:hAnsi="Calibri" w:cs="Calibri"/>
          <w:sz w:val="20"/>
          <w:szCs w:val="20"/>
        </w:rPr>
        <w:t>MČ Praha 1, MČ Praha 3, MČ Praha 7 a MČ Praha 8.</w:t>
      </w:r>
    </w:p>
    <w:p w:rsidR="0024027F" w:rsidRPr="00D36AC6" w:rsidRDefault="0024027F" w:rsidP="0024027F">
      <w:pPr>
        <w:pStyle w:val="Odstavecseseznamem"/>
        <w:spacing w:after="200" w:line="276" w:lineRule="auto"/>
        <w:ind w:left="1843"/>
        <w:contextualSpacing/>
        <w:rPr>
          <w:rFonts w:ascii="Calibri" w:hAnsi="Calibri" w:cs="Calibri"/>
          <w:sz w:val="20"/>
          <w:szCs w:val="20"/>
        </w:rPr>
      </w:pPr>
    </w:p>
    <w:p w:rsidR="005D2B73" w:rsidRDefault="005D2B73" w:rsidP="0024027F">
      <w:pPr>
        <w:pStyle w:val="Odstavecseseznamem"/>
        <w:spacing w:after="200" w:line="276" w:lineRule="auto"/>
        <w:ind w:left="1418"/>
        <w:contextualSpacing/>
        <w:jc w:val="both"/>
        <w:rPr>
          <w:rFonts w:ascii="Calibri" w:hAnsi="Calibri" w:cs="Calibri"/>
          <w:sz w:val="20"/>
          <w:szCs w:val="20"/>
        </w:rPr>
      </w:pPr>
      <w:r w:rsidRPr="005D2B73">
        <w:rPr>
          <w:rFonts w:ascii="Calibri" w:hAnsi="Calibri" w:cs="Calibri"/>
          <w:sz w:val="20"/>
          <w:szCs w:val="20"/>
        </w:rPr>
        <w:t>Projekto</w:t>
      </w:r>
      <w:r w:rsidR="0024027F">
        <w:rPr>
          <w:rFonts w:ascii="Calibri" w:hAnsi="Calibri" w:cs="Calibri"/>
          <w:sz w:val="20"/>
          <w:szCs w:val="20"/>
        </w:rPr>
        <w:t>vá dokumentace zahrnuje zejména r</w:t>
      </w:r>
      <w:r w:rsidRPr="005D2B73">
        <w:rPr>
          <w:rFonts w:ascii="Calibri" w:hAnsi="Calibri" w:cs="Calibri"/>
          <w:sz w:val="20"/>
          <w:szCs w:val="20"/>
        </w:rPr>
        <w:t>ekonstrukci železničního spodku, svršku, mostů, trakčního vedení, sdělovacího,</w:t>
      </w:r>
      <w:r w:rsidR="0024027F">
        <w:rPr>
          <w:rFonts w:ascii="Calibri" w:hAnsi="Calibri" w:cs="Calibri"/>
          <w:sz w:val="20"/>
          <w:szCs w:val="20"/>
        </w:rPr>
        <w:t xml:space="preserve"> </w:t>
      </w:r>
      <w:r w:rsidRPr="005D2B73">
        <w:rPr>
          <w:rFonts w:ascii="Calibri" w:hAnsi="Calibri" w:cs="Calibri"/>
          <w:sz w:val="20"/>
          <w:szCs w:val="20"/>
        </w:rPr>
        <w:t>zabezpečovacího a energetického zařízení. Dále úpravy dotčených stávajících pozemních</w:t>
      </w:r>
      <w:r w:rsidR="0024027F">
        <w:rPr>
          <w:rFonts w:ascii="Calibri" w:hAnsi="Calibri" w:cs="Calibri"/>
          <w:sz w:val="20"/>
          <w:szCs w:val="20"/>
        </w:rPr>
        <w:t xml:space="preserve"> </w:t>
      </w:r>
      <w:r w:rsidRPr="005D2B73">
        <w:rPr>
          <w:rFonts w:ascii="Calibri" w:hAnsi="Calibri" w:cs="Calibri"/>
          <w:sz w:val="20"/>
          <w:szCs w:val="20"/>
        </w:rPr>
        <w:t>objektů, inženýrských sítí a zařízení, které vyplynuly z charakteru přestavby této liniové</w:t>
      </w:r>
      <w:r w:rsidR="0024027F">
        <w:rPr>
          <w:rFonts w:ascii="Calibri" w:hAnsi="Calibri" w:cs="Calibri"/>
          <w:sz w:val="20"/>
          <w:szCs w:val="20"/>
        </w:rPr>
        <w:t xml:space="preserve"> </w:t>
      </w:r>
      <w:r w:rsidRPr="005D2B73">
        <w:rPr>
          <w:rFonts w:ascii="Calibri" w:hAnsi="Calibri" w:cs="Calibri"/>
          <w:sz w:val="20"/>
          <w:szCs w:val="20"/>
        </w:rPr>
        <w:t>stavby.</w:t>
      </w:r>
    </w:p>
    <w:p w:rsidR="0024027F" w:rsidRPr="005D2B73" w:rsidRDefault="0024027F" w:rsidP="005D2B73">
      <w:pPr>
        <w:pStyle w:val="Odstavecseseznamem"/>
        <w:spacing w:after="200" w:line="276" w:lineRule="auto"/>
        <w:ind w:left="1418"/>
        <w:contextualSpacing/>
        <w:jc w:val="both"/>
        <w:rPr>
          <w:rFonts w:ascii="Calibri" w:hAnsi="Calibri" w:cs="Calibri"/>
          <w:sz w:val="20"/>
          <w:szCs w:val="20"/>
        </w:rPr>
      </w:pP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3F3994" w:rsidRDefault="003F3994" w:rsidP="00741444">
      <w:pPr>
        <w:ind w:left="1418"/>
        <w:jc w:val="both"/>
        <w:rPr>
          <w:rFonts w:ascii="Calibri" w:hAnsi="Calibri" w:cs="Calibri"/>
          <w:sz w:val="20"/>
          <w:szCs w:val="20"/>
        </w:rPr>
      </w:pPr>
      <w:r w:rsidRPr="003F3994">
        <w:rPr>
          <w:rFonts w:ascii="Calibri" w:hAnsi="Calibri" w:cs="Calibri"/>
          <w:sz w:val="20"/>
          <w:szCs w:val="20"/>
        </w:rPr>
        <w:t>Předmětem veřejné zakázky pro stavbu „Rekon</w:t>
      </w:r>
      <w:r w:rsidR="004420D2">
        <w:rPr>
          <w:rFonts w:ascii="Calibri" w:hAnsi="Calibri" w:cs="Calibri"/>
          <w:sz w:val="20"/>
          <w:szCs w:val="20"/>
        </w:rPr>
        <w:t xml:space="preserve">strukce </w:t>
      </w:r>
      <w:proofErr w:type="spellStart"/>
      <w:r w:rsidR="004420D2">
        <w:rPr>
          <w:rFonts w:ascii="Calibri" w:hAnsi="Calibri" w:cs="Calibri"/>
          <w:sz w:val="20"/>
          <w:szCs w:val="20"/>
        </w:rPr>
        <w:t>Negrelliho</w:t>
      </w:r>
      <w:proofErr w:type="spellEnd"/>
      <w:r w:rsidR="004420D2">
        <w:rPr>
          <w:rFonts w:ascii="Calibri" w:hAnsi="Calibri" w:cs="Calibri"/>
          <w:sz w:val="20"/>
          <w:szCs w:val="20"/>
        </w:rPr>
        <w:t xml:space="preserve"> viaduktu“ je</w:t>
      </w:r>
      <w:r w:rsidRPr="003F3994">
        <w:rPr>
          <w:rFonts w:ascii="Calibri" w:hAnsi="Calibri" w:cs="Calibri"/>
          <w:sz w:val="20"/>
          <w:szCs w:val="20"/>
        </w:rPr>
        <w:t>:</w:t>
      </w:r>
    </w:p>
    <w:p w:rsidR="00CC480D" w:rsidRPr="003F3994" w:rsidRDefault="00CC480D" w:rsidP="00741444">
      <w:pPr>
        <w:ind w:left="1418"/>
        <w:jc w:val="both"/>
        <w:rPr>
          <w:rFonts w:ascii="Calibri" w:hAnsi="Calibri" w:cs="Calibri"/>
          <w:sz w:val="20"/>
          <w:szCs w:val="20"/>
        </w:rPr>
      </w:pPr>
    </w:p>
    <w:p w:rsidR="003F3994" w:rsidRPr="005730E0" w:rsidRDefault="003F3994" w:rsidP="00741444">
      <w:pPr>
        <w:ind w:left="1418"/>
        <w:jc w:val="both"/>
        <w:rPr>
          <w:rFonts w:ascii="Calibri" w:hAnsi="Calibri" w:cs="Calibri"/>
          <w:sz w:val="20"/>
          <w:szCs w:val="20"/>
          <w:lang w:val="en-US"/>
        </w:rPr>
      </w:pPr>
      <w:r w:rsidRPr="003F3994">
        <w:rPr>
          <w:rFonts w:ascii="Calibri" w:hAnsi="Calibri" w:cs="Calibri"/>
          <w:sz w:val="20"/>
          <w:szCs w:val="20"/>
        </w:rPr>
        <w:t>-</w:t>
      </w:r>
      <w:r w:rsidRPr="003F3994">
        <w:rPr>
          <w:rFonts w:ascii="Calibri" w:hAnsi="Calibri" w:cs="Calibri"/>
          <w:sz w:val="20"/>
          <w:szCs w:val="20"/>
        </w:rPr>
        <w:tab/>
        <w:t>zpracování projektu stavby (dále P) včetně notifikace</w:t>
      </w:r>
      <w:r w:rsidR="005730E0">
        <w:rPr>
          <w:rFonts w:ascii="Calibri" w:hAnsi="Calibri" w:cs="Calibri"/>
          <w:sz w:val="20"/>
          <w:szCs w:val="20"/>
          <w:lang w:val="en-US"/>
        </w:rPr>
        <w:t>;</w:t>
      </w:r>
    </w:p>
    <w:p w:rsidR="003F3994" w:rsidRDefault="003F3994" w:rsidP="00741444">
      <w:pPr>
        <w:ind w:left="1418"/>
        <w:jc w:val="both"/>
        <w:rPr>
          <w:rFonts w:ascii="Calibri" w:hAnsi="Calibri" w:cs="Calibri"/>
          <w:sz w:val="20"/>
          <w:szCs w:val="20"/>
        </w:rPr>
      </w:pPr>
      <w:r w:rsidRPr="003F3994">
        <w:rPr>
          <w:rFonts w:ascii="Calibri" w:hAnsi="Calibri" w:cs="Calibri"/>
          <w:sz w:val="20"/>
          <w:szCs w:val="20"/>
        </w:rPr>
        <w:t>-</w:t>
      </w:r>
      <w:r w:rsidRPr="003F3994">
        <w:rPr>
          <w:rFonts w:ascii="Calibri" w:hAnsi="Calibri" w:cs="Calibri"/>
          <w:sz w:val="20"/>
          <w:szCs w:val="20"/>
        </w:rPr>
        <w:tab/>
        <w:t xml:space="preserve">provedení podrobného restaurátorského průzkumu na základě fotogrammetrie obou </w:t>
      </w:r>
    </w:p>
    <w:p w:rsidR="003F3994" w:rsidRPr="003F3994" w:rsidRDefault="003F3994" w:rsidP="00741444">
      <w:pPr>
        <w:ind w:left="1418"/>
        <w:jc w:val="both"/>
        <w:rPr>
          <w:rFonts w:ascii="Calibri" w:hAnsi="Calibri" w:cs="Calibri"/>
          <w:sz w:val="20"/>
          <w:szCs w:val="20"/>
        </w:rPr>
      </w:pPr>
      <w:r>
        <w:rPr>
          <w:rFonts w:ascii="Calibri" w:hAnsi="Calibri" w:cs="Calibri"/>
          <w:sz w:val="20"/>
          <w:szCs w:val="20"/>
        </w:rPr>
        <w:t xml:space="preserve">                </w:t>
      </w:r>
      <w:r w:rsidRPr="003F3994">
        <w:rPr>
          <w:rFonts w:ascii="Calibri" w:hAnsi="Calibri" w:cs="Calibri"/>
          <w:sz w:val="20"/>
          <w:szCs w:val="20"/>
        </w:rPr>
        <w:t>boků všech mostních konstrukcí</w:t>
      </w:r>
      <w:r w:rsidR="005730E0">
        <w:rPr>
          <w:rFonts w:ascii="Calibri" w:hAnsi="Calibri" w:cs="Calibri"/>
          <w:sz w:val="20"/>
          <w:szCs w:val="20"/>
        </w:rPr>
        <w:t>;</w:t>
      </w:r>
    </w:p>
    <w:p w:rsidR="003F3994" w:rsidRPr="003F3994" w:rsidRDefault="003F3994" w:rsidP="00741444">
      <w:pPr>
        <w:ind w:left="1418"/>
        <w:jc w:val="both"/>
        <w:rPr>
          <w:rFonts w:ascii="Calibri" w:hAnsi="Calibri" w:cs="Calibri"/>
          <w:sz w:val="20"/>
          <w:szCs w:val="20"/>
        </w:rPr>
      </w:pPr>
      <w:r w:rsidRPr="003F3994">
        <w:rPr>
          <w:rFonts w:ascii="Calibri" w:hAnsi="Calibri" w:cs="Calibri"/>
          <w:sz w:val="20"/>
          <w:szCs w:val="20"/>
        </w:rPr>
        <w:t>-</w:t>
      </w:r>
      <w:r w:rsidRPr="003F3994">
        <w:rPr>
          <w:rFonts w:ascii="Calibri" w:hAnsi="Calibri" w:cs="Calibri"/>
          <w:sz w:val="20"/>
          <w:szCs w:val="20"/>
        </w:rPr>
        <w:tab/>
        <w:t>zajištění autorského dozoru</w:t>
      </w:r>
      <w:r w:rsidR="005730E0">
        <w:rPr>
          <w:rFonts w:ascii="Calibri" w:hAnsi="Calibri" w:cs="Calibri"/>
          <w:sz w:val="20"/>
          <w:szCs w:val="20"/>
        </w:rPr>
        <w:t>;</w:t>
      </w:r>
    </w:p>
    <w:p w:rsidR="003F3994" w:rsidRDefault="003F3994" w:rsidP="00741444">
      <w:pPr>
        <w:ind w:left="1418"/>
        <w:jc w:val="both"/>
        <w:rPr>
          <w:rFonts w:ascii="Calibri" w:hAnsi="Calibri" w:cs="Calibri"/>
          <w:sz w:val="20"/>
          <w:szCs w:val="20"/>
        </w:rPr>
      </w:pPr>
      <w:r w:rsidRPr="003F3994">
        <w:rPr>
          <w:rFonts w:ascii="Calibri" w:hAnsi="Calibri" w:cs="Calibri"/>
          <w:sz w:val="20"/>
          <w:szCs w:val="20"/>
        </w:rPr>
        <w:t>-</w:t>
      </w:r>
      <w:r w:rsidRPr="003F3994">
        <w:rPr>
          <w:rFonts w:ascii="Calibri" w:hAnsi="Calibri" w:cs="Calibri"/>
          <w:sz w:val="20"/>
          <w:szCs w:val="20"/>
        </w:rPr>
        <w:tab/>
        <w:t xml:space="preserve">návrh zadávací dokumentace podle </w:t>
      </w:r>
      <w:proofErr w:type="spellStart"/>
      <w:r w:rsidRPr="003F3994">
        <w:rPr>
          <w:rFonts w:ascii="Calibri" w:hAnsi="Calibri" w:cs="Calibri"/>
          <w:sz w:val="20"/>
          <w:szCs w:val="20"/>
        </w:rPr>
        <w:t>vyhl</w:t>
      </w:r>
      <w:proofErr w:type="spellEnd"/>
      <w:r w:rsidRPr="003F3994">
        <w:rPr>
          <w:rFonts w:ascii="Calibri" w:hAnsi="Calibri" w:cs="Calibri"/>
          <w:sz w:val="20"/>
          <w:szCs w:val="20"/>
        </w:rPr>
        <w:t xml:space="preserve">. 230/2012 Sb. a zvláštních technických </w:t>
      </w:r>
    </w:p>
    <w:p w:rsidR="003F3994" w:rsidRPr="003F3994" w:rsidRDefault="003F3994" w:rsidP="00741444">
      <w:pPr>
        <w:ind w:left="1418"/>
        <w:jc w:val="both"/>
        <w:rPr>
          <w:rFonts w:ascii="Calibri" w:hAnsi="Calibri" w:cs="Calibri"/>
          <w:sz w:val="20"/>
          <w:szCs w:val="20"/>
        </w:rPr>
      </w:pPr>
      <w:r>
        <w:rPr>
          <w:rFonts w:ascii="Calibri" w:hAnsi="Calibri" w:cs="Calibri"/>
          <w:sz w:val="20"/>
          <w:szCs w:val="20"/>
        </w:rPr>
        <w:t xml:space="preserve">                </w:t>
      </w:r>
      <w:r w:rsidRPr="003F3994">
        <w:rPr>
          <w:rFonts w:ascii="Calibri" w:hAnsi="Calibri" w:cs="Calibri"/>
          <w:sz w:val="20"/>
          <w:szCs w:val="20"/>
        </w:rPr>
        <w:t>podmínek (dále ZTP) do dokumentace pro výběr zhotovitele stavby</w:t>
      </w:r>
      <w:r w:rsidR="005730E0">
        <w:rPr>
          <w:rFonts w:ascii="Calibri" w:hAnsi="Calibri" w:cs="Calibri"/>
          <w:sz w:val="20"/>
          <w:szCs w:val="20"/>
        </w:rPr>
        <w:t>;</w:t>
      </w:r>
    </w:p>
    <w:p w:rsidR="003F3994" w:rsidRDefault="003F3994" w:rsidP="00741444">
      <w:pPr>
        <w:ind w:left="1418"/>
        <w:jc w:val="both"/>
        <w:rPr>
          <w:rFonts w:ascii="Calibri" w:hAnsi="Calibri" w:cs="Calibri"/>
          <w:sz w:val="20"/>
          <w:szCs w:val="20"/>
        </w:rPr>
      </w:pPr>
      <w:r w:rsidRPr="003F3994">
        <w:rPr>
          <w:rFonts w:ascii="Calibri" w:hAnsi="Calibri" w:cs="Calibri"/>
          <w:sz w:val="20"/>
          <w:szCs w:val="20"/>
        </w:rPr>
        <w:t>-</w:t>
      </w:r>
      <w:r w:rsidRPr="003F3994">
        <w:rPr>
          <w:rFonts w:ascii="Calibri" w:hAnsi="Calibri" w:cs="Calibri"/>
          <w:sz w:val="20"/>
          <w:szCs w:val="20"/>
        </w:rPr>
        <w:tab/>
      </w:r>
      <w:r w:rsidRPr="00523BDE">
        <w:rPr>
          <w:rFonts w:ascii="Calibri" w:hAnsi="Calibri" w:cs="Calibri"/>
          <w:sz w:val="20"/>
          <w:szCs w:val="20"/>
        </w:rPr>
        <w:t>žádost o zařazení stavby do spolufinancování z prostředků EU - fondu OPD</w:t>
      </w:r>
      <w:r w:rsidR="005730E0">
        <w:rPr>
          <w:rFonts w:ascii="Calibri" w:hAnsi="Calibri" w:cs="Calibri"/>
          <w:sz w:val="20"/>
          <w:szCs w:val="20"/>
        </w:rPr>
        <w:t>;</w:t>
      </w:r>
    </w:p>
    <w:p w:rsidR="00094B20" w:rsidRDefault="00094B20" w:rsidP="00177677">
      <w:pPr>
        <w:spacing w:after="80"/>
        <w:ind w:left="1418"/>
        <w:jc w:val="both"/>
        <w:rPr>
          <w:rFonts w:ascii="Calibri" w:hAnsi="Calibri" w:cs="Calibri"/>
          <w:sz w:val="20"/>
          <w:szCs w:val="20"/>
        </w:rPr>
      </w:pPr>
    </w:p>
    <w:p w:rsidR="003F3994" w:rsidRDefault="00B67CF4" w:rsidP="00177677">
      <w:pPr>
        <w:spacing w:after="80"/>
        <w:ind w:left="1418"/>
        <w:jc w:val="both"/>
        <w:rPr>
          <w:rFonts w:ascii="Calibri" w:hAnsi="Calibri" w:cs="Calibri"/>
          <w:sz w:val="20"/>
          <w:szCs w:val="20"/>
        </w:rPr>
      </w:pPr>
      <w:r w:rsidRPr="00B67CF4">
        <w:rPr>
          <w:rFonts w:ascii="Calibri" w:hAnsi="Calibri" w:cs="Calibri"/>
          <w:sz w:val="20"/>
          <w:szCs w:val="20"/>
        </w:rPr>
        <w:t xml:space="preserve">souhrnně pouze </w:t>
      </w:r>
      <w:r>
        <w:rPr>
          <w:rFonts w:ascii="Calibri" w:hAnsi="Calibri" w:cs="Calibri"/>
          <w:sz w:val="20"/>
          <w:szCs w:val="20"/>
        </w:rPr>
        <w:t>„</w:t>
      </w:r>
      <w:r w:rsidRPr="00B67CF4">
        <w:rPr>
          <w:rFonts w:ascii="Calibri" w:hAnsi="Calibri" w:cs="Calibri"/>
          <w:sz w:val="20"/>
          <w:szCs w:val="20"/>
        </w:rPr>
        <w:t>Dokumentace</w:t>
      </w:r>
      <w:r>
        <w:rPr>
          <w:rFonts w:ascii="Calibri" w:hAnsi="Calibri" w:cs="Calibri"/>
          <w:sz w:val="20"/>
          <w:szCs w:val="20"/>
        </w:rPr>
        <w:t>“</w:t>
      </w:r>
      <w:r w:rsidRPr="00B67CF4">
        <w:rPr>
          <w:rFonts w:ascii="Calibri" w:hAnsi="Calibri" w:cs="Calibri"/>
          <w:sz w:val="20"/>
          <w:szCs w:val="20"/>
        </w:rPr>
        <w:t>.</w:t>
      </w:r>
    </w:p>
    <w:p w:rsidR="003F3994" w:rsidRDefault="003F3994" w:rsidP="00177677">
      <w:pPr>
        <w:spacing w:after="80"/>
        <w:ind w:left="1418"/>
        <w:jc w:val="both"/>
        <w:rPr>
          <w:rFonts w:ascii="Calibri" w:hAnsi="Calibri" w:cs="Calibri"/>
          <w:sz w:val="20"/>
          <w:szCs w:val="20"/>
        </w:rPr>
      </w:pPr>
    </w:p>
    <w:p w:rsidR="00B67CF4" w:rsidRPr="00B67CF4" w:rsidRDefault="00B67CF4" w:rsidP="00B67CF4">
      <w:pPr>
        <w:spacing w:after="80"/>
        <w:ind w:left="1418"/>
        <w:jc w:val="both"/>
        <w:rPr>
          <w:rFonts w:ascii="Calibri" w:hAnsi="Calibri" w:cs="Calibri"/>
          <w:sz w:val="20"/>
          <w:szCs w:val="20"/>
        </w:rPr>
      </w:pPr>
      <w:r w:rsidRPr="00B67CF4">
        <w:rPr>
          <w:rFonts w:ascii="Calibri" w:hAnsi="Calibri" w:cs="Calibri"/>
          <w:sz w:val="20"/>
          <w:szCs w:val="20"/>
        </w:rPr>
        <w:lastRenderedPageBreak/>
        <w:t>Předmětem veřejné zakázky je dále projednání Dokumentace s právnickými a fyzickými osobami dotčených stavbou a dotčenými orgány státní správy a samosprávy v rozsahu nutném pro vydání potřebných povolení pro realizaci stavby. Součástí předmětu díla je i spolupráce při vydání příslušných rozhodnutí do nabytí jejich právní moci. P bude svým obsahem sloužit i jako součást podkladů pro zadání výběru zhotovitele stavby (zpracování DVZS a ZTP), proto musí být zpracován v náležitých podrobnostech.</w:t>
      </w:r>
    </w:p>
    <w:p w:rsidR="00B67CF4" w:rsidRPr="00F77109" w:rsidRDefault="00B67CF4" w:rsidP="00B67CF4">
      <w:pPr>
        <w:spacing w:after="80"/>
        <w:ind w:left="1418"/>
        <w:jc w:val="both"/>
        <w:rPr>
          <w:rFonts w:ascii="Calibri" w:hAnsi="Calibri" w:cs="Calibri"/>
          <w:sz w:val="20"/>
          <w:szCs w:val="20"/>
        </w:rPr>
      </w:pPr>
      <w:r w:rsidRPr="00F77109">
        <w:rPr>
          <w:rFonts w:ascii="Calibri" w:hAnsi="Calibri" w:cs="Calibri"/>
          <w:sz w:val="20"/>
          <w:szCs w:val="20"/>
        </w:rPr>
        <w:t xml:space="preserve">Dokumentace bude vycházet ze zpracovaného záměru projektu stavby „Rekonstrukce </w:t>
      </w:r>
      <w:proofErr w:type="spellStart"/>
      <w:r w:rsidRPr="00F77109">
        <w:rPr>
          <w:rFonts w:ascii="Calibri" w:hAnsi="Calibri" w:cs="Calibri"/>
          <w:sz w:val="20"/>
          <w:szCs w:val="20"/>
        </w:rPr>
        <w:t>Negrelliho</w:t>
      </w:r>
      <w:proofErr w:type="spellEnd"/>
      <w:r w:rsidRPr="00F77109">
        <w:rPr>
          <w:rFonts w:ascii="Calibri" w:hAnsi="Calibri" w:cs="Calibri"/>
          <w:sz w:val="20"/>
          <w:szCs w:val="20"/>
        </w:rPr>
        <w:t xml:space="preserve"> viaduktu“ – SUDOP PRAHA a.s., Olšanská 1a, Praha 3 z 08/2013.</w:t>
      </w:r>
    </w:p>
    <w:p w:rsidR="00B67CF4" w:rsidRDefault="00B67CF4" w:rsidP="00B67CF4">
      <w:pPr>
        <w:spacing w:after="80"/>
        <w:ind w:left="1418"/>
        <w:jc w:val="both"/>
        <w:rPr>
          <w:rFonts w:ascii="Calibri" w:hAnsi="Calibri" w:cs="Calibri"/>
          <w:sz w:val="20"/>
          <w:szCs w:val="20"/>
        </w:rPr>
      </w:pPr>
    </w:p>
    <w:p w:rsidR="00FC0314" w:rsidRDefault="00B67CF4" w:rsidP="00B67CF4">
      <w:pPr>
        <w:spacing w:after="80"/>
        <w:ind w:left="1418"/>
        <w:jc w:val="both"/>
        <w:rPr>
          <w:rFonts w:ascii="Calibri" w:hAnsi="Calibri" w:cs="Calibri"/>
          <w:sz w:val="20"/>
          <w:szCs w:val="20"/>
        </w:rPr>
      </w:pPr>
      <w:r w:rsidRPr="00B67CF4">
        <w:rPr>
          <w:rFonts w:ascii="Calibri" w:hAnsi="Calibri" w:cs="Calibri"/>
          <w:sz w:val="20"/>
          <w:szCs w:val="20"/>
        </w:rPr>
        <w:t xml:space="preserve">Při zpracování projektu zhotovitel dále využije jako podklad zpracovanou přípravnou dokumentaci (dále PD) akce „Rekonstrukce </w:t>
      </w:r>
      <w:proofErr w:type="spellStart"/>
      <w:r w:rsidRPr="00B67CF4">
        <w:rPr>
          <w:rFonts w:ascii="Calibri" w:hAnsi="Calibri" w:cs="Calibri"/>
          <w:sz w:val="20"/>
          <w:szCs w:val="20"/>
        </w:rPr>
        <w:t>Negrelliho</w:t>
      </w:r>
      <w:proofErr w:type="spellEnd"/>
      <w:r w:rsidRPr="00B67CF4">
        <w:rPr>
          <w:rFonts w:ascii="Calibri" w:hAnsi="Calibri" w:cs="Calibri"/>
          <w:sz w:val="20"/>
          <w:szCs w:val="20"/>
        </w:rPr>
        <w:t xml:space="preserve"> viaduktu“  -  SUDOP PRAHA a.</w:t>
      </w:r>
      <w:proofErr w:type="gramStart"/>
      <w:r w:rsidRPr="00B67CF4">
        <w:rPr>
          <w:rFonts w:ascii="Calibri" w:hAnsi="Calibri" w:cs="Calibri"/>
          <w:sz w:val="20"/>
          <w:szCs w:val="20"/>
        </w:rPr>
        <w:t>s. ,  Olšanská</w:t>
      </w:r>
      <w:proofErr w:type="gramEnd"/>
      <w:r w:rsidRPr="00B67CF4">
        <w:rPr>
          <w:rFonts w:ascii="Calibri" w:hAnsi="Calibri" w:cs="Calibri"/>
          <w:sz w:val="20"/>
          <w:szCs w:val="20"/>
        </w:rPr>
        <w:t xml:space="preserve"> 1a, Praha 3 z 08/2013. </w:t>
      </w:r>
    </w:p>
    <w:p w:rsidR="00B67CF4" w:rsidRDefault="00B67CF4" w:rsidP="00B67CF4">
      <w:pPr>
        <w:spacing w:after="80"/>
        <w:ind w:left="1418"/>
        <w:jc w:val="both"/>
        <w:rPr>
          <w:rFonts w:ascii="Calibri" w:hAnsi="Calibri" w:cs="Calibri"/>
          <w:bCs/>
          <w:sz w:val="20"/>
          <w:szCs w:val="20"/>
        </w:rPr>
      </w:pPr>
      <w:r w:rsidRPr="00B67CF4">
        <w:rPr>
          <w:rFonts w:ascii="Calibri" w:hAnsi="Calibri" w:cs="Calibri"/>
          <w:bCs/>
          <w:sz w:val="20"/>
          <w:szCs w:val="20"/>
        </w:rPr>
        <w:t>Objednatel klade důraz na kladné veřejnoprávní projednání stavby tak, aby bylo možno zajistit na konci práce zhotovitele vydání stavebního povolení speciálním stavebním úřadem podle zákona č.183/2006 Sb., ve znění pozdějších předpisů.</w:t>
      </w:r>
    </w:p>
    <w:p w:rsidR="00B67CF4" w:rsidRDefault="00B67CF4" w:rsidP="00B67CF4">
      <w:pPr>
        <w:spacing w:after="80"/>
        <w:ind w:left="1418"/>
        <w:jc w:val="both"/>
        <w:rPr>
          <w:rFonts w:ascii="Calibri" w:hAnsi="Calibri" w:cs="Calibri"/>
          <w:bCs/>
          <w:sz w:val="20"/>
          <w:szCs w:val="20"/>
        </w:rPr>
      </w:pPr>
      <w:r w:rsidRPr="00B67CF4">
        <w:rPr>
          <w:rFonts w:ascii="Calibri" w:hAnsi="Calibri" w:cs="Calibri"/>
          <w:bCs/>
          <w:sz w:val="20"/>
          <w:szCs w:val="20"/>
        </w:rPr>
        <w:t xml:space="preserve">Náplní zakázky je dále zpracování podkladů pro resortní schválení </w:t>
      </w:r>
      <w:r w:rsidRPr="00FC6FB6">
        <w:rPr>
          <w:rFonts w:ascii="Calibri" w:hAnsi="Calibri" w:cs="Calibri"/>
          <w:bCs/>
          <w:sz w:val="20"/>
          <w:szCs w:val="20"/>
        </w:rPr>
        <w:t>Dokumentace stavby</w:t>
      </w:r>
      <w:r w:rsidRPr="00B67CF4">
        <w:rPr>
          <w:rFonts w:ascii="Calibri" w:hAnsi="Calibri" w:cs="Calibri"/>
          <w:bCs/>
          <w:sz w:val="20"/>
          <w:szCs w:val="20"/>
        </w:rPr>
        <w:t>.</w:t>
      </w:r>
    </w:p>
    <w:p w:rsidR="00B67CF4" w:rsidRPr="004A40B4" w:rsidRDefault="00B67CF4" w:rsidP="00B67CF4">
      <w:pPr>
        <w:spacing w:after="80"/>
        <w:ind w:left="1418"/>
        <w:jc w:val="both"/>
        <w:rPr>
          <w:rFonts w:ascii="Calibri" w:hAnsi="Calibri" w:cs="Calibri"/>
          <w:sz w:val="20"/>
          <w:szCs w:val="20"/>
        </w:rPr>
      </w:pPr>
      <w:r w:rsidRPr="00B67CF4">
        <w:rPr>
          <w:rFonts w:ascii="Calibri" w:hAnsi="Calibri" w:cs="Calibri"/>
          <w:sz w:val="20"/>
          <w:szCs w:val="20"/>
        </w:rPr>
        <w:t xml:space="preserve">Zhotovitel zajistí jednání o závěrečném projednání připomínek, na které pozve investora a dotčené organizační složky SŽDC, s. o. a ČD, a. s. Po projednání připomínek zajistí zapracování zadavatelem přijatých připomínek do </w:t>
      </w:r>
      <w:r w:rsidRPr="004A40B4">
        <w:rPr>
          <w:rFonts w:ascii="Calibri" w:hAnsi="Calibri" w:cs="Calibri"/>
          <w:sz w:val="20"/>
          <w:szCs w:val="20"/>
        </w:rPr>
        <w:t>Dokumentace.</w:t>
      </w:r>
    </w:p>
    <w:p w:rsidR="00B67CF4" w:rsidRDefault="00B67CF4" w:rsidP="00B67CF4">
      <w:pPr>
        <w:spacing w:after="80"/>
        <w:ind w:left="1418"/>
        <w:jc w:val="both"/>
        <w:rPr>
          <w:rFonts w:ascii="Calibri" w:hAnsi="Calibri" w:cs="Calibri"/>
          <w:sz w:val="20"/>
          <w:szCs w:val="20"/>
        </w:rPr>
      </w:pPr>
      <w:r w:rsidRPr="00B67CF4">
        <w:rPr>
          <w:rFonts w:ascii="Calibri" w:hAnsi="Calibri" w:cs="Calibri"/>
          <w:sz w:val="20"/>
          <w:szCs w:val="20"/>
        </w:rPr>
        <w:t>Zhotovitel využije veškeré použitelné průzkumy, provedené v rámci zpracování přípravné dokumentace a dle potřeby zajistí provedení doplňkových průzkumů, nutných pro zpracování této projektové dokumentace.</w:t>
      </w:r>
    </w:p>
    <w:p w:rsidR="00B67CF4" w:rsidRPr="004A40B4" w:rsidRDefault="00B67CF4" w:rsidP="00B67CF4">
      <w:pPr>
        <w:spacing w:after="80"/>
        <w:ind w:left="1418"/>
        <w:jc w:val="both"/>
        <w:rPr>
          <w:rFonts w:ascii="Calibri" w:hAnsi="Calibri" w:cs="Calibri"/>
          <w:sz w:val="20"/>
          <w:szCs w:val="20"/>
        </w:rPr>
      </w:pPr>
      <w:r w:rsidRPr="004A40B4">
        <w:rPr>
          <w:rFonts w:ascii="Calibri" w:hAnsi="Calibri" w:cs="Calibri"/>
          <w:sz w:val="20"/>
          <w:szCs w:val="20"/>
        </w:rPr>
        <w:t xml:space="preserve">Práce zhotovitele bude ukončena po resortním schválení projektu stavby a po vydání pravomocného stavebního povolení a ostatních pro realizaci stavby „Rekonstrukce </w:t>
      </w:r>
      <w:proofErr w:type="spellStart"/>
      <w:r w:rsidRPr="004A40B4">
        <w:rPr>
          <w:rFonts w:ascii="Calibri" w:hAnsi="Calibri" w:cs="Calibri"/>
          <w:sz w:val="20"/>
          <w:szCs w:val="20"/>
        </w:rPr>
        <w:t>Negrelliho</w:t>
      </w:r>
      <w:proofErr w:type="spellEnd"/>
      <w:r w:rsidRPr="004A40B4">
        <w:rPr>
          <w:rFonts w:ascii="Calibri" w:hAnsi="Calibri" w:cs="Calibri"/>
          <w:sz w:val="20"/>
          <w:szCs w:val="20"/>
        </w:rPr>
        <w:t xml:space="preserve"> viaduktu“ nezbytných rozhodnutí umožňujících realizaci stavby.</w:t>
      </w:r>
    </w:p>
    <w:p w:rsidR="00B67CF4" w:rsidRDefault="00B67CF4" w:rsidP="00B67CF4">
      <w:pPr>
        <w:spacing w:after="80"/>
        <w:ind w:left="1418"/>
        <w:jc w:val="both"/>
        <w:rPr>
          <w:rFonts w:ascii="Calibri" w:hAnsi="Calibri" w:cs="Calibri"/>
          <w:sz w:val="20"/>
          <w:szCs w:val="20"/>
        </w:rPr>
      </w:pPr>
      <w:r w:rsidRPr="00A53579">
        <w:rPr>
          <w:rFonts w:ascii="Calibri" w:hAnsi="Calibri" w:cs="Calibri"/>
          <w:sz w:val="20"/>
          <w:szCs w:val="20"/>
        </w:rPr>
        <w:t>Dokumentace</w:t>
      </w:r>
      <w:r w:rsidRPr="00B67CF4">
        <w:rPr>
          <w:rFonts w:ascii="Calibri" w:hAnsi="Calibri" w:cs="Calibri"/>
          <w:sz w:val="20"/>
          <w:szCs w:val="20"/>
        </w:rPr>
        <w:t xml:space="preserve"> bude zpracována v rozsahu aktualizované vnitropodnikové směrnice SŽDC, </w:t>
      </w:r>
      <w:proofErr w:type="spellStart"/>
      <w:proofErr w:type="gramStart"/>
      <w:r w:rsidRPr="00B67CF4">
        <w:rPr>
          <w:rFonts w:ascii="Calibri" w:hAnsi="Calibri" w:cs="Calibri"/>
          <w:sz w:val="20"/>
          <w:szCs w:val="20"/>
        </w:rPr>
        <w:t>s.o</w:t>
      </w:r>
      <w:proofErr w:type="spellEnd"/>
      <w:r w:rsidRPr="00B67CF4">
        <w:rPr>
          <w:rFonts w:ascii="Calibri" w:hAnsi="Calibri" w:cs="Calibri"/>
          <w:sz w:val="20"/>
          <w:szCs w:val="20"/>
        </w:rPr>
        <w:t>.</w:t>
      </w:r>
      <w:proofErr w:type="gramEnd"/>
      <w:r w:rsidRPr="00B67CF4">
        <w:rPr>
          <w:rFonts w:ascii="Calibri" w:hAnsi="Calibri" w:cs="Calibri"/>
          <w:sz w:val="20"/>
          <w:szCs w:val="20"/>
        </w:rPr>
        <w:t xml:space="preserve">, č. 11/2006 – Dokumentace pro přípravu staveb na železničních drahách celostátních a regionálních, v platném znění, Směrnice GŘ č. 20/2004 „Směrnice k členění nákladů stavby u SŽDC, </w:t>
      </w:r>
      <w:proofErr w:type="spellStart"/>
      <w:r w:rsidRPr="00B67CF4">
        <w:rPr>
          <w:rFonts w:ascii="Calibri" w:hAnsi="Calibri" w:cs="Calibri"/>
          <w:sz w:val="20"/>
          <w:szCs w:val="20"/>
        </w:rPr>
        <w:t>s.o</w:t>
      </w:r>
      <w:proofErr w:type="spellEnd"/>
      <w:r w:rsidRPr="00B67CF4">
        <w:rPr>
          <w:rFonts w:ascii="Calibri" w:hAnsi="Calibri" w:cs="Calibri"/>
          <w:sz w:val="20"/>
          <w:szCs w:val="20"/>
        </w:rPr>
        <w:t xml:space="preserve">. a závazné vzory jednotlivých formulářů pro zpracování položkových a souhrnných rozpočtů – vždy v platném znění, Vyhlášky č. 146/2008  </w:t>
      </w:r>
      <w:proofErr w:type="spellStart"/>
      <w:r w:rsidRPr="00B67CF4">
        <w:rPr>
          <w:rFonts w:ascii="Calibri" w:hAnsi="Calibri" w:cs="Calibri"/>
          <w:sz w:val="20"/>
          <w:szCs w:val="20"/>
        </w:rPr>
        <w:t>Sb</w:t>
      </w:r>
      <w:proofErr w:type="spellEnd"/>
      <w:r w:rsidRPr="00B67CF4">
        <w:rPr>
          <w:rFonts w:ascii="Calibri" w:hAnsi="Calibri" w:cs="Calibri"/>
          <w:sz w:val="20"/>
          <w:szCs w:val="20"/>
        </w:rPr>
        <w:t xml:space="preserve"> , o rozsahu a obsahu projektové dokumentace dopravních staveb a Směrnice č. V-2/2012 – „Směrnice upravující postupy Ministerstva </w:t>
      </w:r>
      <w:proofErr w:type="spellStart"/>
      <w:r w:rsidRPr="00B67CF4">
        <w:rPr>
          <w:rFonts w:ascii="Calibri" w:hAnsi="Calibri" w:cs="Calibri"/>
          <w:sz w:val="20"/>
          <w:szCs w:val="20"/>
        </w:rPr>
        <w:t>dopravy,investorských</w:t>
      </w:r>
      <w:proofErr w:type="spellEnd"/>
      <w:r w:rsidRPr="00B67CF4">
        <w:rPr>
          <w:rFonts w:ascii="Calibri" w:hAnsi="Calibri" w:cs="Calibri"/>
          <w:sz w:val="20"/>
          <w:szCs w:val="20"/>
        </w:rPr>
        <w:t>.</w:t>
      </w:r>
    </w:p>
    <w:p w:rsidR="00B67CF4" w:rsidRDefault="00B67CF4" w:rsidP="00B67CF4">
      <w:pPr>
        <w:spacing w:after="80"/>
        <w:ind w:left="1418"/>
        <w:jc w:val="both"/>
        <w:rPr>
          <w:rFonts w:ascii="Calibri" w:hAnsi="Calibri" w:cs="Calibri"/>
          <w:sz w:val="20"/>
          <w:szCs w:val="20"/>
        </w:rPr>
      </w:pPr>
      <w:r w:rsidRPr="00B67CF4">
        <w:rPr>
          <w:rFonts w:ascii="Calibri" w:hAnsi="Calibri" w:cs="Calibri"/>
          <w:sz w:val="20"/>
          <w:szCs w:val="20"/>
        </w:rPr>
        <w:t xml:space="preserve">Při projednávání zpracovávané dokumentace stavby s odbornými útvary dráhy bude projektant postupovat podle interního pokynu SŽDC „Pokyn náměstka generálního ředitele pro modernizaci dráhy č. 3/2013“ ze dne </w:t>
      </w:r>
      <w:proofErr w:type="gramStart"/>
      <w:r w:rsidRPr="00B67CF4">
        <w:rPr>
          <w:rFonts w:ascii="Calibri" w:hAnsi="Calibri" w:cs="Calibri"/>
          <w:sz w:val="20"/>
          <w:szCs w:val="20"/>
        </w:rPr>
        <w:t>24.6.2013</w:t>
      </w:r>
      <w:proofErr w:type="gramEnd"/>
      <w:r w:rsidRPr="00B67CF4">
        <w:rPr>
          <w:rFonts w:ascii="Calibri" w:hAnsi="Calibri" w:cs="Calibri"/>
          <w:sz w:val="20"/>
          <w:szCs w:val="20"/>
        </w:rPr>
        <w:t>.</w:t>
      </w:r>
    </w:p>
    <w:p w:rsidR="00B67CF4" w:rsidRDefault="00B67CF4" w:rsidP="00B67CF4">
      <w:pPr>
        <w:spacing w:after="80"/>
        <w:ind w:left="1418"/>
        <w:jc w:val="both"/>
        <w:rPr>
          <w:rFonts w:ascii="Calibri" w:hAnsi="Calibri" w:cs="Calibri"/>
          <w:bCs/>
          <w:sz w:val="20"/>
          <w:szCs w:val="20"/>
        </w:rPr>
      </w:pPr>
      <w:r w:rsidRPr="00A53579">
        <w:rPr>
          <w:rFonts w:ascii="Calibri" w:hAnsi="Calibri" w:cs="Calibri"/>
          <w:bCs/>
          <w:sz w:val="20"/>
          <w:szCs w:val="20"/>
        </w:rPr>
        <w:t xml:space="preserve">Předpokládá se, že realizace stavby bude spolufinancována z prostředků Evropské unie. </w:t>
      </w:r>
      <w:r w:rsidRPr="00B67CF4">
        <w:rPr>
          <w:rFonts w:ascii="Calibri" w:hAnsi="Calibri" w:cs="Calibri"/>
          <w:sz w:val="20"/>
          <w:szCs w:val="20"/>
        </w:rPr>
        <w:t xml:space="preserve">Projekt stavby musí být zpracován zhotovitelem tak, aby zadavatel mohl následně provést zadání veřejné zakázky na realizaci stavby za podmínek spolufinancování z Operačního programu doprava - OPD. </w:t>
      </w:r>
      <w:r w:rsidRPr="00B67CF4">
        <w:rPr>
          <w:rFonts w:ascii="Calibri" w:hAnsi="Calibri" w:cs="Calibri"/>
          <w:bCs/>
          <w:sz w:val="20"/>
          <w:szCs w:val="20"/>
        </w:rPr>
        <w:t>Rozpočet projektu tedy musí odpovídat těmto pravidlům.</w:t>
      </w:r>
    </w:p>
    <w:p w:rsidR="002F3497" w:rsidRPr="00B67CF4" w:rsidRDefault="002F3497" w:rsidP="00B67CF4">
      <w:pPr>
        <w:spacing w:after="80"/>
        <w:ind w:left="1418"/>
        <w:jc w:val="both"/>
        <w:rPr>
          <w:rFonts w:ascii="Calibri" w:hAnsi="Calibri" w:cs="Calibri"/>
          <w:bCs/>
          <w:sz w:val="20"/>
          <w:szCs w:val="20"/>
        </w:rPr>
      </w:pPr>
    </w:p>
    <w:p w:rsidR="00493CF7" w:rsidRDefault="00493CF7" w:rsidP="00177677">
      <w:pPr>
        <w:ind w:left="1418"/>
        <w:jc w:val="both"/>
        <w:rPr>
          <w:rFonts w:ascii="Calibri" w:hAnsi="Calibri" w:cs="Calibri"/>
          <w:sz w:val="20"/>
          <w:szCs w:val="20"/>
        </w:rPr>
      </w:pPr>
      <w:r w:rsidRPr="00493CF7">
        <w:rPr>
          <w:rFonts w:ascii="Calibri" w:hAnsi="Calibri" w:cs="Calibri"/>
          <w:sz w:val="20"/>
          <w:szCs w:val="20"/>
        </w:rPr>
        <w:t xml:space="preserve">Bližší specifikace předmětu plnění veřejné zakázky je upravena v dalších částech zadávací </w:t>
      </w:r>
      <w:r>
        <w:rPr>
          <w:rFonts w:ascii="Calibri" w:hAnsi="Calibri" w:cs="Calibri"/>
          <w:sz w:val="20"/>
          <w:szCs w:val="20"/>
        </w:rPr>
        <w:t xml:space="preserve"> </w:t>
      </w:r>
    </w:p>
    <w:p w:rsidR="00E7035B" w:rsidRPr="00E7035B" w:rsidRDefault="00493CF7" w:rsidP="00493CF7">
      <w:pPr>
        <w:jc w:val="both"/>
        <w:rPr>
          <w:rFonts w:ascii="Calibri" w:hAnsi="Calibri" w:cs="Calibri"/>
          <w:sz w:val="20"/>
          <w:szCs w:val="20"/>
        </w:rPr>
      </w:pPr>
      <w:r>
        <w:rPr>
          <w:rFonts w:ascii="Calibri" w:hAnsi="Calibri" w:cs="Calibri"/>
          <w:sz w:val="20"/>
          <w:szCs w:val="20"/>
        </w:rPr>
        <w:t xml:space="preserve">                               </w:t>
      </w:r>
      <w:r w:rsidRPr="00493CF7">
        <w:rPr>
          <w:rFonts w:ascii="Calibri" w:hAnsi="Calibri" w:cs="Calibri"/>
          <w:sz w:val="20"/>
          <w:szCs w:val="20"/>
        </w:rPr>
        <w:t>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F614EC" w:rsidRPr="006A7463" w:rsidRDefault="00F614EC" w:rsidP="00F614EC">
      <w:pPr>
        <w:pStyle w:val="Odstavecseseznamem"/>
        <w:numPr>
          <w:ilvl w:val="0"/>
          <w:numId w:val="33"/>
        </w:numPr>
        <w:ind w:left="1701" w:hanging="283"/>
        <w:rPr>
          <w:rFonts w:asciiTheme="minorHAnsi" w:hAnsiTheme="minorHAnsi" w:cstheme="minorHAnsi"/>
          <w:sz w:val="20"/>
          <w:szCs w:val="20"/>
        </w:rPr>
      </w:pPr>
      <w:r w:rsidRPr="006A7463">
        <w:rPr>
          <w:rFonts w:asciiTheme="minorHAnsi" w:hAnsiTheme="minorHAnsi" w:cstheme="minorHAnsi"/>
          <w:sz w:val="20"/>
          <w:szCs w:val="20"/>
        </w:rPr>
        <w:t>kód CPV 71311230-2 – Železniční stavitelství</w:t>
      </w:r>
    </w:p>
    <w:p w:rsidR="00F614EC" w:rsidRPr="006A7463" w:rsidRDefault="00F614EC" w:rsidP="00F614EC">
      <w:pPr>
        <w:pStyle w:val="Odstavecseseznamem"/>
        <w:numPr>
          <w:ilvl w:val="0"/>
          <w:numId w:val="33"/>
        </w:numPr>
        <w:spacing w:line="320" w:lineRule="atLeast"/>
        <w:ind w:left="1701" w:hanging="283"/>
        <w:jc w:val="both"/>
        <w:rPr>
          <w:rFonts w:ascii="Calibri" w:hAnsi="Calibri" w:cs="Calibri"/>
          <w:color w:val="FF0000"/>
          <w:sz w:val="20"/>
          <w:szCs w:val="20"/>
        </w:rPr>
      </w:pPr>
      <w:r w:rsidRPr="006A7463">
        <w:rPr>
          <w:rFonts w:ascii="Calibri" w:hAnsi="Calibri" w:cs="Calibri"/>
          <w:sz w:val="20"/>
          <w:szCs w:val="20"/>
        </w:rPr>
        <w:t xml:space="preserve">kód CPV </w:t>
      </w:r>
      <w:r w:rsidRPr="006A7463">
        <w:rPr>
          <w:rFonts w:asciiTheme="minorHAnsi" w:hAnsiTheme="minorHAnsi" w:cstheme="minorHAnsi"/>
          <w:sz w:val="20"/>
          <w:szCs w:val="20"/>
        </w:rPr>
        <w:t>71322000-1 - Technické projekty pro provádění stavebně inženýrských prací</w:t>
      </w:r>
    </w:p>
    <w:p w:rsidR="00B574F0" w:rsidRPr="00DE0A69" w:rsidRDefault="00B574F0" w:rsidP="00993799">
      <w:pPr>
        <w:spacing w:line="320" w:lineRule="atLeast"/>
        <w:ind w:left="1418"/>
        <w:jc w:val="both"/>
        <w:rPr>
          <w:rFonts w:ascii="Calibri" w:hAnsi="Calibri" w:cs="Calibri"/>
          <w:sz w:val="20"/>
          <w:szCs w:val="20"/>
        </w:rPr>
      </w:pPr>
    </w:p>
    <w:p w:rsidR="00B574F0" w:rsidRPr="00DE0A69" w:rsidRDefault="00B574F0" w:rsidP="00F24A21">
      <w:pPr>
        <w:numPr>
          <w:ilvl w:val="1"/>
          <w:numId w:val="29"/>
        </w:numPr>
        <w:ind w:left="1418" w:hanging="709"/>
        <w:rPr>
          <w:rFonts w:ascii="Calibri" w:hAnsi="Calibri" w:cs="Calibri"/>
          <w:sz w:val="20"/>
          <w:szCs w:val="20"/>
        </w:rPr>
      </w:pPr>
      <w:r w:rsidRPr="00DE0A69">
        <w:rPr>
          <w:rFonts w:ascii="Calibri" w:hAnsi="Calibri" w:cs="Calibri"/>
          <w:sz w:val="20"/>
          <w:szCs w:val="20"/>
        </w:rPr>
        <w:t>Závaznost požadavků zadavatele</w:t>
      </w:r>
    </w:p>
    <w:p w:rsidR="00B574F0" w:rsidRPr="00DE0A69" w:rsidRDefault="00B574F0" w:rsidP="00993799">
      <w:pPr>
        <w:ind w:left="1414"/>
        <w:rPr>
          <w:rFonts w:ascii="Calibri" w:hAnsi="Calibri" w:cs="Calibri"/>
          <w:sz w:val="20"/>
          <w:szCs w:val="20"/>
        </w:rPr>
      </w:pPr>
    </w:p>
    <w:p w:rsidR="00B574F0" w:rsidRPr="00DE0A69" w:rsidRDefault="00B574F0" w:rsidP="00993799">
      <w:pPr>
        <w:pStyle w:val="Zkladntext"/>
        <w:spacing w:line="240" w:lineRule="auto"/>
        <w:ind w:left="1418"/>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uchazeč povinen plně a 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 xml:space="preserve">podmínek budou považovány za nesplnění zadávacích podmínek s následkem vyloučení uchazeče z další účasti v zadávacím řízení. V případě, že zadávací podmínky této veřejné zakázky obsahují odkazy na </w:t>
      </w:r>
      <w:r w:rsidR="000255A0">
        <w:rPr>
          <w:rFonts w:ascii="Calibri" w:hAnsi="Calibri" w:cs="Calibri"/>
          <w:sz w:val="20"/>
          <w:szCs w:val="20"/>
        </w:rPr>
        <w:t xml:space="preserve">obchodní firmy, názvy nebo jména a příjmení, </w:t>
      </w:r>
      <w:r w:rsidRPr="00DE0A69">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360191157"/>
      <w:r w:rsidRPr="00DE0A69">
        <w:rPr>
          <w:rFonts w:ascii="Calibri" w:hAnsi="Calibri" w:cs="Calibri"/>
          <w:kern w:val="28"/>
          <w:sz w:val="24"/>
          <w:szCs w:val="24"/>
          <w:lang w:val="cs-CZ"/>
        </w:rPr>
        <w:t>ZDROJE FINANCOVÁNÍ</w:t>
      </w:r>
      <w:bookmarkEnd w:id="11"/>
      <w:bookmarkEnd w:id="12"/>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3" w:name="_Ref310242977"/>
      <w:r>
        <w:rPr>
          <w:rFonts w:ascii="Calibri" w:hAnsi="Calibri" w:cs="Calibri"/>
          <w:sz w:val="20"/>
          <w:szCs w:val="20"/>
        </w:rPr>
        <w:t xml:space="preserve">      </w:t>
      </w:r>
      <w:r>
        <w:rPr>
          <w:rFonts w:ascii="Calibri" w:hAnsi="Calibri" w:cs="Calibri"/>
          <w:sz w:val="20"/>
          <w:szCs w:val="20"/>
        </w:rPr>
        <w:tab/>
      </w:r>
      <w:r w:rsidR="006E3416">
        <w:rPr>
          <w:rFonts w:ascii="Calibri" w:hAnsi="Calibri" w:cs="Calibri"/>
          <w:sz w:val="20"/>
          <w:szCs w:val="20"/>
        </w:rPr>
        <w:t>V  době zadání veřejné zakázky se p</w:t>
      </w:r>
      <w:r w:rsidR="006E3416" w:rsidRPr="00DE0A69">
        <w:rPr>
          <w:rFonts w:ascii="Calibri" w:hAnsi="Calibri" w:cs="Calibri"/>
          <w:sz w:val="20"/>
          <w:szCs w:val="20"/>
        </w:rPr>
        <w:t>ředpokládá financování této veřejné zakázky z</w:t>
      </w:r>
      <w:r w:rsidR="006E3416">
        <w:rPr>
          <w:rFonts w:ascii="Calibri" w:hAnsi="Calibri" w:cs="Calibri"/>
          <w:sz w:val="20"/>
          <w:szCs w:val="20"/>
        </w:rPr>
        <w:t> </w:t>
      </w:r>
      <w:r w:rsidR="006E3416" w:rsidRPr="00DE0A69">
        <w:rPr>
          <w:rFonts w:ascii="Calibri" w:hAnsi="Calibri" w:cs="Calibri"/>
          <w:sz w:val="20"/>
          <w:szCs w:val="20"/>
        </w:rPr>
        <w:t>prostředků</w:t>
      </w:r>
      <w:r w:rsidR="006E3416" w:rsidRPr="00EC6ED9">
        <w:t xml:space="preserve"> </w:t>
      </w:r>
      <w:r w:rsidR="006E3416" w:rsidRPr="00EC6ED9">
        <w:rPr>
          <w:rFonts w:ascii="Calibri" w:hAnsi="Calibri" w:cs="Calibri"/>
          <w:sz w:val="20"/>
          <w:szCs w:val="20"/>
        </w:rPr>
        <w:t>České republiky – Státního fondu dopravní infrastruktury.  Dále se předpokládá, že zakázka bude spolufinancovaná</w:t>
      </w:r>
      <w:bookmarkStart w:id="14" w:name="_GoBack"/>
      <w:bookmarkEnd w:id="14"/>
      <w:r w:rsidR="006E3416" w:rsidRPr="00EC6ED9">
        <w:rPr>
          <w:rFonts w:ascii="Calibri" w:hAnsi="Calibri" w:cs="Calibri"/>
          <w:sz w:val="20"/>
          <w:szCs w:val="20"/>
        </w:rPr>
        <w:t xml:space="preserve"> z </w:t>
      </w:r>
      <w:proofErr w:type="gramStart"/>
      <w:r w:rsidR="006E3416" w:rsidRPr="00EC6ED9">
        <w:rPr>
          <w:rFonts w:ascii="Calibri" w:hAnsi="Calibri" w:cs="Calibri"/>
          <w:sz w:val="20"/>
          <w:szCs w:val="20"/>
        </w:rPr>
        <w:t>prostředků  EU</w:t>
      </w:r>
      <w:proofErr w:type="gramEnd"/>
      <w:r w:rsidR="006E3416" w:rsidRPr="00EC6ED9">
        <w:rPr>
          <w:rFonts w:ascii="Calibri" w:hAnsi="Calibri" w:cs="Calibri"/>
          <w:sz w:val="20"/>
          <w:szCs w:val="20"/>
        </w:rPr>
        <w:t xml:space="preserve">  z  </w:t>
      </w:r>
      <w:r w:rsidR="0066078B">
        <w:rPr>
          <w:rFonts w:ascii="Calibri" w:hAnsi="Calibri" w:cs="Calibri"/>
          <w:sz w:val="20"/>
          <w:szCs w:val="20"/>
        </w:rPr>
        <w:t>Operačního programu Doprava</w:t>
      </w:r>
      <w:r w:rsidR="006E3416" w:rsidRPr="00EC6ED9">
        <w:rPr>
          <w:rFonts w:ascii="Calibri" w:hAnsi="Calibri" w:cs="Calibri"/>
          <w:sz w:val="20"/>
          <w:szCs w:val="20"/>
        </w:rPr>
        <w:t>. Dodavatel je povinen umožnit osobám oprávněným k výkonu kontroly projektu, z něhož je zakázka hrazena, provést kontrolu dokladů souvisejících s plněním zakázky, vyplývající ze zákona č.320/2001 Sb.</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3"/>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8D5ACE" w:rsidRDefault="00B574F0" w:rsidP="00F24A21">
      <w:pPr>
        <w:pStyle w:val="Odstavecseseznamem"/>
        <w:numPr>
          <w:ilvl w:val="1"/>
          <w:numId w:val="29"/>
        </w:numPr>
        <w:ind w:left="1418" w:hanging="709"/>
        <w:jc w:val="both"/>
        <w:rPr>
          <w:rFonts w:ascii="Calibri" w:hAnsi="Calibri" w:cs="Calibri"/>
          <w:sz w:val="20"/>
          <w:szCs w:val="20"/>
        </w:rPr>
      </w:pPr>
      <w:r w:rsidRPr="008D5ACE">
        <w:rPr>
          <w:rFonts w:ascii="Calibri" w:hAnsi="Calibri" w:cs="Calibri"/>
          <w:sz w:val="20"/>
          <w:szCs w:val="20"/>
        </w:rPr>
        <w:t>Předpokládaná hodnota zakázky činí</w:t>
      </w:r>
      <w:r w:rsidR="00800CAB" w:rsidRPr="008D5ACE">
        <w:rPr>
          <w:rFonts w:ascii="Calibri" w:hAnsi="Calibri" w:cs="Calibri"/>
          <w:sz w:val="20"/>
          <w:szCs w:val="20"/>
        </w:rPr>
        <w:t xml:space="preserve"> </w:t>
      </w:r>
      <w:r w:rsidR="009961F3">
        <w:rPr>
          <w:rFonts w:ascii="Calibri" w:hAnsi="Calibri" w:cs="Calibri"/>
          <w:sz w:val="20"/>
          <w:szCs w:val="20"/>
        </w:rPr>
        <w:t>58 500 000</w:t>
      </w:r>
      <w:r w:rsidR="008F7AC1" w:rsidRPr="008D5ACE">
        <w:rPr>
          <w:rFonts w:ascii="Calibri" w:hAnsi="Calibri" w:cs="Calibri"/>
          <w:sz w:val="20"/>
          <w:szCs w:val="20"/>
        </w:rPr>
        <w:t>,-</w:t>
      </w:r>
      <w:r w:rsidRPr="008D5ACE">
        <w:rPr>
          <w:rFonts w:ascii="Calibri" w:hAnsi="Calibri" w:cs="Calibri"/>
          <w:sz w:val="20"/>
          <w:szCs w:val="20"/>
        </w:rPr>
        <w:t xml:space="preserve"> Kč (bez DPH).</w:t>
      </w:r>
    </w:p>
    <w:p w:rsidR="00B574F0" w:rsidRPr="008D5ACE" w:rsidRDefault="00B574F0" w:rsidP="00F22C2A">
      <w:pPr>
        <w:pStyle w:val="Odstavecseseznamem"/>
        <w:ind w:left="709"/>
        <w:jc w:val="both"/>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310353865"/>
      <w:bookmarkStart w:id="16" w:name="_Toc360191158"/>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5"/>
      <w:bookmarkEnd w:id="16"/>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 xml:space="preserve">Dodavatel je oprávněn v souladu s ustanovením § 49 ZVZ, podávat písemné žádosti o 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7" w:name="_Ref314129096"/>
      <w:bookmarkStart w:id="18" w:name="_Toc360191159"/>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7"/>
      <w:bookmarkEnd w:id="18"/>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lastRenderedPageBreak/>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 xml:space="preserve">odesláno současně všem dodavatelům, kteří požádali o poskytnutí zadávací dokumentace nebo kterým byla zadávací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Pr="00FC6513"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B574F0" w:rsidRPr="00DE0A69" w:rsidRDefault="00B574F0" w:rsidP="004E4825">
      <w:pPr>
        <w:ind w:left="709" w:hanging="425"/>
        <w:rPr>
          <w:rFonts w:ascii="Calibri" w:hAnsi="Calibri" w:cs="Calibri"/>
          <w:b/>
          <w:bCs/>
          <w:color w:val="FF0000"/>
          <w:sz w:val="22"/>
          <w:szCs w:val="22"/>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310353866"/>
      <w:bookmarkStart w:id="20" w:name="_Toc360191160"/>
      <w:r w:rsidRPr="00DE0A69">
        <w:rPr>
          <w:rFonts w:ascii="Calibri" w:hAnsi="Calibri" w:cs="Calibri"/>
          <w:kern w:val="28"/>
          <w:sz w:val="24"/>
          <w:szCs w:val="24"/>
          <w:lang w:val="cs-CZ"/>
        </w:rPr>
        <w:t>OBSAH ZADÁVACÍ DOKUMENTACE</w:t>
      </w:r>
      <w:bookmarkEnd w:id="19"/>
      <w:bookmarkEnd w:id="20"/>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 xml:space="preserve">Zadávací dokumentace obsahuje následující dokumenty a musí být chápána v souvislosti s 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9F7320">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Pr="00787D7C"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B574F0" w:rsidP="004E4825">
      <w:pPr>
        <w:ind w:left="1418"/>
        <w:rPr>
          <w:rFonts w:ascii="Calibri" w:hAnsi="Calibri" w:cs="Calibri"/>
          <w:sz w:val="20"/>
          <w:szCs w:val="20"/>
        </w:rPr>
      </w:pPr>
    </w:p>
    <w:p w:rsidR="00B574F0" w:rsidRPr="004F3177"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B574F0" w:rsidRPr="004F3177" w:rsidRDefault="00B574F0" w:rsidP="004E4825">
      <w:pPr>
        <w:pStyle w:val="Nadpis6"/>
        <w:ind w:left="2790" w:hanging="1374"/>
        <w:jc w:val="left"/>
        <w:rPr>
          <w:rFonts w:ascii="Calibri" w:hAnsi="Calibri" w:cs="Calibri"/>
          <w:sz w:val="20"/>
          <w:szCs w:val="20"/>
          <w:u w:val="none"/>
        </w:rPr>
      </w:pPr>
      <w:r w:rsidRPr="004F3177">
        <w:rPr>
          <w:rFonts w:ascii="Calibri" w:hAnsi="Calibri" w:cs="Calibri"/>
          <w:sz w:val="20"/>
          <w:szCs w:val="20"/>
          <w:u w:val="none"/>
        </w:rPr>
        <w:t xml:space="preserve"> </w:t>
      </w:r>
    </w:p>
    <w:p w:rsidR="004F04C2" w:rsidRDefault="00B574F0" w:rsidP="004F04C2">
      <w:pPr>
        <w:numPr>
          <w:ilvl w:val="1"/>
          <w:numId w:val="32"/>
        </w:numPr>
        <w:tabs>
          <w:tab w:val="num" w:pos="3563"/>
        </w:tabs>
        <w:jc w:val="both"/>
        <w:rPr>
          <w:rFonts w:ascii="Calibri" w:hAnsi="Calibri" w:cs="Calibri"/>
          <w:sz w:val="20"/>
          <w:szCs w:val="20"/>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004F04C2" w:rsidRPr="004F04C2">
        <w:rPr>
          <w:rFonts w:ascii="Calibri" w:hAnsi="Calibri" w:cs="Calibri"/>
          <w:sz w:val="20"/>
          <w:szCs w:val="20"/>
        </w:rPr>
        <w:t xml:space="preserve"> </w:t>
      </w:r>
      <w:hyperlink r:id="rId11" w:history="1">
        <w:r w:rsidR="004F04C2" w:rsidRPr="003E03A8">
          <w:rPr>
            <w:rStyle w:val="Hypertextovodkaz"/>
            <w:rFonts w:ascii="Calibri" w:hAnsi="Calibri" w:cs="Calibri"/>
            <w:sz w:val="20"/>
            <w:szCs w:val="20"/>
          </w:rPr>
          <w:t>http://www.tudc.cz/index.php/cs/dokumenty/tsk</w:t>
        </w:r>
      </w:hyperlink>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jakýchkoliv dodatků k zadávací dokumentaci nebo jejích změn vydaných během lhůty pro podání nabídek, a za získání spolehlivých informací ve vztahu k jakýmkoliv a všem podmínkám a povinnostem, které mohou jakýmkoliv způsobem ovlivnit cenu a správnost nabídky.</w:t>
      </w:r>
    </w:p>
    <w:p w:rsidR="00B574F0" w:rsidRPr="00DE0A69" w:rsidRDefault="00B574F0"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1" w:name="_Toc273621637"/>
      <w:bookmarkStart w:id="22" w:name="_Toc360191161"/>
      <w:r w:rsidRPr="00DE0A69">
        <w:rPr>
          <w:rFonts w:ascii="Calibri" w:hAnsi="Calibri" w:cs="Calibri"/>
          <w:kern w:val="28"/>
          <w:sz w:val="24"/>
          <w:szCs w:val="24"/>
          <w:lang w:val="cs-CZ"/>
        </w:rPr>
        <w:t>POŽADAVKY ZADAVATELE NA KVALIFIKACI</w:t>
      </w:r>
      <w:bookmarkEnd w:id="21"/>
      <w:bookmarkEnd w:id="22"/>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Dodavatelé jsou povinni prokázat splnění kvalifikace v souladu s </w:t>
      </w:r>
      <w:proofErr w:type="spellStart"/>
      <w:r w:rsidRPr="008F3762">
        <w:rPr>
          <w:rFonts w:ascii="Calibri" w:hAnsi="Calibri" w:cs="Calibri"/>
          <w:sz w:val="20"/>
          <w:szCs w:val="20"/>
        </w:rPr>
        <w:t>ust</w:t>
      </w:r>
      <w:proofErr w:type="spellEnd"/>
      <w:r w:rsidRPr="008F3762">
        <w:rPr>
          <w:rFonts w:ascii="Calibri" w:hAnsi="Calibri" w:cs="Calibri"/>
          <w:sz w:val="20"/>
          <w:szCs w:val="20"/>
        </w:rPr>
        <w:t xml:space="preserve">. § 63 a násl. ZVZ za 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B574F0" w:rsidRPr="00DE0A69" w:rsidRDefault="00B574F0"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ve smyslu § 63 odst. 2 a 3 ZVZ prokázání splnění základních kvalifikačních předpokladů podle § 53 </w:t>
      </w:r>
      <w:proofErr w:type="gramStart"/>
      <w:r w:rsidRPr="00DE0A69">
        <w:rPr>
          <w:rFonts w:ascii="Calibri" w:hAnsi="Calibri" w:cs="Calibri"/>
          <w:sz w:val="20"/>
          <w:szCs w:val="20"/>
        </w:rPr>
        <w:t>odst.1 ZVZ</w:t>
      </w:r>
      <w:proofErr w:type="gramEnd"/>
      <w:r w:rsidRPr="00DE0A69">
        <w:rPr>
          <w:rFonts w:ascii="Calibri" w:hAnsi="Calibri" w:cs="Calibri"/>
          <w:sz w:val="20"/>
          <w:szCs w:val="20"/>
        </w:rPr>
        <w:t>, a to způsobem dle § 53 odst. 3 ZVZ.</w:t>
      </w:r>
    </w:p>
    <w:p w:rsidR="00B574F0" w:rsidRDefault="00B574F0" w:rsidP="00AE558C">
      <w:pPr>
        <w:spacing w:before="120"/>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3A5DA2">
      <w:pPr>
        <w:shd w:val="clear" w:color="auto" w:fill="FFFFFF"/>
        <w:spacing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 xml:space="preserve">který nebyl pravomocně odsouzen pro trestný čin, jehož skutková podstata souvisí s předmětem podnikání dodavatele podle zvláštních právních předpisů nebo došlo k </w:t>
      </w:r>
      <w:r w:rsidRPr="000D24E4">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Pr="001316C7">
        <w:rPr>
          <w:rFonts w:ascii="Calibri" w:hAnsi="Calibri" w:cs="Calibri"/>
          <w:sz w:val="20"/>
          <w:szCs w:val="20"/>
        </w:rPr>
        <w:t>na státní politiku zaměstnanosti, a to jak v České republice, tak v zemi sídla, místa podnikání či 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lastRenderedPageBreak/>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sidR="00EF4D81">
        <w:rPr>
          <w:rFonts w:ascii="Calibri" w:hAnsi="Calibri" w:cs="Calibri"/>
          <w:sz w:val="20"/>
          <w:szCs w:val="20"/>
        </w:rPr>
        <w:t>. J</w:t>
      </w:r>
      <w:r w:rsidR="00EF4D81" w:rsidRPr="00EF4D81">
        <w:rPr>
          <w:rFonts w:ascii="Calibri" w:hAnsi="Calibri" w:cs="Calibri"/>
          <w:sz w:val="20"/>
          <w:szCs w:val="20"/>
        </w:rPr>
        <w:t>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Pr>
          <w:rFonts w:ascii="Calibri" w:hAnsi="Calibri" w:cs="Calibri"/>
          <w:sz w:val="20"/>
          <w:szCs w:val="20"/>
        </w:rPr>
        <w:t>.</w:t>
      </w:r>
    </w:p>
    <w:p w:rsidR="00B574F0" w:rsidRPr="003D35B4" w:rsidRDefault="00B574F0" w:rsidP="003D35B4">
      <w:pPr>
        <w:ind w:left="1418"/>
        <w:jc w:val="both"/>
        <w:rPr>
          <w:rFonts w:ascii="Calibri" w:hAnsi="Calibri" w:cs="Calibri"/>
          <w:sz w:val="20"/>
          <w:szCs w:val="20"/>
        </w:rPr>
      </w:pP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0D24E4" w:rsidRDefault="00B574F0" w:rsidP="003D35B4">
      <w:pPr>
        <w:ind w:left="1418" w:hanging="425"/>
        <w:jc w:val="both"/>
        <w:rPr>
          <w:rFonts w:ascii="Calibri" w:hAnsi="Calibri" w:cs="Calibri"/>
          <w:sz w:val="20"/>
          <w:szCs w:val="20"/>
        </w:rPr>
      </w:pPr>
    </w:p>
    <w:p w:rsidR="00B574F0" w:rsidRPr="008714AC" w:rsidRDefault="00B574F0" w:rsidP="00A02D6B">
      <w:pPr>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vyplývá splnění příslušného kvalifikačního předpokladu. Čestné prohlášení musí být podepsáno osobou oprávněnou jednat jménem či za dodavatele;</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f) ZVZ </w:t>
      </w:r>
      <w:r w:rsidRPr="008714AC">
        <w:rPr>
          <w:rFonts w:ascii="Calibri" w:hAnsi="Calibri" w:cs="Calibri"/>
          <w:sz w:val="20"/>
          <w:szCs w:val="20"/>
          <w:u w:val="single"/>
        </w:rPr>
        <w:t>potvrzení příslušného finančního úřadu</w:t>
      </w:r>
      <w:r w:rsidRPr="008714AC">
        <w:rPr>
          <w:rFonts w:ascii="Calibri" w:hAnsi="Calibri" w:cs="Calibri"/>
          <w:sz w:val="20"/>
          <w:szCs w:val="20"/>
        </w:rPr>
        <w:t xml:space="preserve"> a </w:t>
      </w:r>
      <w:r w:rsidRPr="008714AC">
        <w:rPr>
          <w:rFonts w:ascii="Calibri" w:hAnsi="Calibri" w:cs="Calibri"/>
          <w:sz w:val="20"/>
          <w:szCs w:val="20"/>
          <w:u w:val="single"/>
        </w:rPr>
        <w:t>ve vztahu ke spotřební dani 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w:t>
      </w:r>
      <w:r>
        <w:rPr>
          <w:rFonts w:ascii="Calibri" w:hAnsi="Calibri" w:cs="Calibri"/>
          <w:sz w:val="20"/>
          <w:szCs w:val="20"/>
        </w:rPr>
        <w:t>ějí</w:t>
      </w:r>
      <w:r w:rsidRPr="008714AC">
        <w:rPr>
          <w:rFonts w:ascii="Calibri" w:hAnsi="Calibri" w:cs="Calibri"/>
          <w:sz w:val="20"/>
          <w:szCs w:val="20"/>
        </w:rPr>
        <w:t xml:space="preserve">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Čestné prohlášení musí být podepsáno osobou oprávněnou jednat jménem či za dodavatele;</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g) ZVZ </w:t>
      </w:r>
      <w:r w:rsidRPr="008714AC">
        <w:rPr>
          <w:rFonts w:ascii="Calibri" w:hAnsi="Calibri" w:cs="Calibri"/>
          <w:sz w:val="20"/>
          <w:szCs w:val="20"/>
          <w:u w:val="single"/>
        </w:rPr>
        <w:t>čestné prohlášení</w:t>
      </w:r>
      <w:r w:rsidRPr="008A404D">
        <w:rPr>
          <w:rFonts w:ascii="Calibri" w:hAnsi="Calibri" w:cs="Calibri"/>
          <w:sz w:val="20"/>
          <w:szCs w:val="20"/>
        </w:rPr>
        <w:t xml:space="preserve"> kter</w:t>
      </w:r>
      <w:r>
        <w:rPr>
          <w:rFonts w:ascii="Calibri" w:hAnsi="Calibri" w:cs="Calibri"/>
          <w:sz w:val="20"/>
          <w:szCs w:val="20"/>
        </w:rPr>
        <w:t>é</w:t>
      </w:r>
      <w:r w:rsidRPr="008A404D">
        <w:rPr>
          <w:rFonts w:ascii="Calibri" w:hAnsi="Calibri" w:cs="Calibri"/>
          <w:sz w:val="20"/>
          <w:szCs w:val="20"/>
        </w:rPr>
        <w:t xml:space="preserve"> nesmí být ke dni</w:t>
      </w:r>
      <w:r>
        <w:rPr>
          <w:rFonts w:ascii="Calibri" w:hAnsi="Calibri" w:cs="Calibri"/>
          <w:sz w:val="20"/>
          <w:szCs w:val="20"/>
        </w:rPr>
        <w:t xml:space="preserve"> </w:t>
      </w:r>
      <w:r w:rsidRPr="008A404D">
        <w:rPr>
          <w:rFonts w:ascii="Calibri" w:hAnsi="Calibri" w:cs="Calibri"/>
          <w:sz w:val="20"/>
          <w:szCs w:val="20"/>
        </w:rPr>
        <w:t>podání nabídky starší 90 dnů</w:t>
      </w:r>
      <w:r w:rsidRPr="008714AC">
        <w:rPr>
          <w:rFonts w:ascii="Calibri" w:hAnsi="Calibri" w:cs="Calibri"/>
          <w:sz w:val="20"/>
          <w:szCs w:val="20"/>
        </w:rPr>
        <w:t xml:space="preserve"> a z kterého jednoznačně vyplývá splnění příslušného kvalifikačního předpokladu ve vztahu ke všem zdravotním pojišťovnám. Čestné prohlášení musí být podepsáno osobou oprávněnou jednat jménem či za dodavatele;</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h) ZVZ </w:t>
      </w:r>
      <w:r w:rsidRPr="008714AC">
        <w:rPr>
          <w:rFonts w:ascii="Calibri" w:hAnsi="Calibri" w:cs="Calibri"/>
          <w:sz w:val="20"/>
          <w:szCs w:val="20"/>
          <w:u w:val="single"/>
        </w:rPr>
        <w:t>potvrzení od příslušného pracoviště správy sociálního zabezpečení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lastRenderedPageBreak/>
        <w:t xml:space="preserve">k prokázání kvalifikačního předpokladu podle § 53 odst. 1 písm. i, j) </w:t>
      </w:r>
      <w:r>
        <w:rPr>
          <w:rFonts w:ascii="Calibri" w:hAnsi="Calibri" w:cs="Calibri"/>
          <w:sz w:val="20"/>
          <w:szCs w:val="20"/>
        </w:rPr>
        <w:t xml:space="preserve">a </w:t>
      </w:r>
      <w:r w:rsidRPr="008714AC">
        <w:rPr>
          <w:rFonts w:ascii="Calibri" w:hAnsi="Calibri" w:cs="Calibri"/>
          <w:sz w:val="20"/>
          <w:szCs w:val="20"/>
        </w:rPr>
        <w:t xml:space="preserve">k) ZVZ </w:t>
      </w:r>
      <w:r w:rsidRPr="008714AC">
        <w:rPr>
          <w:rFonts w:ascii="Calibri" w:hAnsi="Calibri" w:cs="Calibri"/>
          <w:sz w:val="20"/>
          <w:szCs w:val="20"/>
          <w:u w:val="single"/>
        </w:rPr>
        <w:t>čestné prohlášení</w:t>
      </w:r>
      <w:r w:rsidRPr="008714AC">
        <w:rPr>
          <w:rFonts w:ascii="Calibri" w:hAnsi="Calibri" w:cs="Calibri"/>
          <w:sz w:val="20"/>
          <w:szCs w:val="20"/>
        </w:rPr>
        <w:t xml:space="preserve">, </w:t>
      </w:r>
      <w:r w:rsidRPr="008A404D">
        <w:rPr>
          <w:rFonts w:ascii="Calibri" w:hAnsi="Calibri" w:cs="Calibri"/>
          <w:sz w:val="20"/>
          <w:szCs w:val="20"/>
        </w:rPr>
        <w:t>kter</w:t>
      </w:r>
      <w:r>
        <w:rPr>
          <w:rFonts w:ascii="Calibri" w:hAnsi="Calibri" w:cs="Calibri"/>
          <w:sz w:val="20"/>
          <w:szCs w:val="20"/>
        </w:rPr>
        <w:t>é</w:t>
      </w:r>
      <w:r w:rsidRPr="008A404D">
        <w:rPr>
          <w:rFonts w:ascii="Calibri" w:hAnsi="Calibri" w:cs="Calibri"/>
          <w:sz w:val="20"/>
          <w:szCs w:val="20"/>
        </w:rPr>
        <w:t xml:space="preserve"> nesmí být ke dni</w:t>
      </w:r>
      <w:r>
        <w:rPr>
          <w:rFonts w:ascii="Calibri" w:hAnsi="Calibri" w:cs="Calibri"/>
          <w:sz w:val="20"/>
          <w:szCs w:val="20"/>
        </w:rPr>
        <w:t xml:space="preserve"> </w:t>
      </w:r>
      <w:r w:rsidRPr="008A404D">
        <w:rPr>
          <w:rFonts w:ascii="Calibri" w:hAnsi="Calibri" w:cs="Calibri"/>
          <w:sz w:val="20"/>
          <w:szCs w:val="20"/>
        </w:rPr>
        <w:t>podání nabídky starší 90 dnů</w:t>
      </w:r>
      <w:r w:rsidRPr="008714AC">
        <w:rPr>
          <w:rFonts w:ascii="Calibri" w:hAnsi="Calibri" w:cs="Calibri"/>
          <w:sz w:val="20"/>
          <w:szCs w:val="20"/>
        </w:rPr>
        <w:t xml:space="preserve"> a z kterého jednoznačně vyplývá splnění příslušného kvalifikačního předpokladu. Čestné prohlášení musí být podepsáno osobou oprávněnou jednat jménem či za dodavatele.</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422E34" w:rsidRPr="00422E34">
        <w:rPr>
          <w:rFonts w:ascii="Calibri" w:hAnsi="Calibri" w:cs="Calibri"/>
          <w:sz w:val="20"/>
          <w:szCs w:val="20"/>
        </w:rPr>
        <w:t>8</w:t>
      </w:r>
      <w:r w:rsidRPr="00422E34">
        <w:rPr>
          <w:rFonts w:ascii="Calibri" w:hAnsi="Calibri" w:cs="Calibri"/>
          <w:sz w:val="20"/>
          <w:szCs w:val="20"/>
        </w:rPr>
        <w:t xml:space="preserve"> těchto Pokynů.</w:t>
      </w:r>
    </w:p>
    <w:p w:rsidR="00B574F0" w:rsidRPr="00DE0A69" w:rsidRDefault="00B574F0" w:rsidP="00F22C2A">
      <w:pPr>
        <w:ind w:left="105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B574F0" w:rsidRPr="00DE0A69"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w:t>
      </w:r>
      <w:r w:rsidRPr="00DE0A69">
        <w:rPr>
          <w:rFonts w:ascii="Calibri" w:hAnsi="Calibri" w:cs="Calibri"/>
          <w:sz w:val="20"/>
          <w:szCs w:val="20"/>
        </w:rPr>
        <w:t xml:space="preserve">Dodavatel předloží, že má k dispozici oprávnění k podnikání alespoň pro následující činnosti: </w:t>
      </w:r>
    </w:p>
    <w:p w:rsidR="00B574F0" w:rsidRPr="006A5947" w:rsidRDefault="00B574F0" w:rsidP="00F24A21">
      <w:pPr>
        <w:pStyle w:val="Odstavecseseznamem"/>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t>pro projektovou činnost ve výstavbě</w:t>
      </w:r>
    </w:p>
    <w:p w:rsidR="006A5947" w:rsidRPr="00F0300F" w:rsidRDefault="006A5947" w:rsidP="00821B27">
      <w:pPr>
        <w:pStyle w:val="Odstavecseseznamem"/>
        <w:numPr>
          <w:ilvl w:val="0"/>
          <w:numId w:val="28"/>
        </w:numPr>
        <w:jc w:val="both"/>
        <w:rPr>
          <w:rFonts w:ascii="Calibri" w:hAnsi="Calibri" w:cs="Calibri"/>
          <w:b/>
          <w:bCs/>
          <w:sz w:val="20"/>
          <w:szCs w:val="20"/>
        </w:rPr>
      </w:pPr>
      <w:r w:rsidRPr="00821B27">
        <w:rPr>
          <w:rFonts w:ascii="Calibri" w:hAnsi="Calibri" w:cs="Calibri"/>
          <w:sz w:val="20"/>
          <w:szCs w:val="20"/>
        </w:rPr>
        <w:t>výkon zeměměřické činnosti</w:t>
      </w:r>
    </w:p>
    <w:p w:rsidR="00F0300F" w:rsidRPr="00F0300F" w:rsidRDefault="00F0300F" w:rsidP="00821B27">
      <w:pPr>
        <w:pStyle w:val="Odstavecseseznamem"/>
        <w:numPr>
          <w:ilvl w:val="0"/>
          <w:numId w:val="28"/>
        </w:numPr>
        <w:jc w:val="both"/>
        <w:rPr>
          <w:rFonts w:ascii="Calibri" w:hAnsi="Calibri" w:cs="Calibri"/>
          <w:b/>
          <w:bCs/>
          <w:sz w:val="20"/>
          <w:szCs w:val="20"/>
        </w:rPr>
      </w:pPr>
      <w:r>
        <w:rPr>
          <w:rFonts w:ascii="Calibri" w:hAnsi="Calibri" w:cs="Calibri"/>
          <w:sz w:val="20"/>
          <w:szCs w:val="20"/>
        </w:rPr>
        <w:t>geologické práce</w:t>
      </w:r>
    </w:p>
    <w:p w:rsidR="00F0300F" w:rsidRPr="001B7080" w:rsidRDefault="00F0300F" w:rsidP="00821B27">
      <w:pPr>
        <w:pStyle w:val="Odstavecseseznamem"/>
        <w:numPr>
          <w:ilvl w:val="0"/>
          <w:numId w:val="28"/>
        </w:numPr>
        <w:jc w:val="both"/>
        <w:rPr>
          <w:rFonts w:ascii="Calibri" w:hAnsi="Calibri" w:cs="Calibri"/>
          <w:b/>
          <w:bCs/>
          <w:sz w:val="20"/>
          <w:szCs w:val="20"/>
        </w:rPr>
      </w:pPr>
      <w:r w:rsidRPr="001B7080">
        <w:rPr>
          <w:rFonts w:ascii="Calibri" w:hAnsi="Calibri" w:cs="Calibri"/>
          <w:sz w:val="20"/>
          <w:szCs w:val="20"/>
        </w:rPr>
        <w:t>poradenská a konzultační činnost, zpracování odborných studií a posudků</w:t>
      </w:r>
    </w:p>
    <w:p w:rsidR="00F0300F" w:rsidRPr="00F903C9" w:rsidRDefault="00F0300F" w:rsidP="00821B27">
      <w:pPr>
        <w:pStyle w:val="Odstavecseseznamem"/>
        <w:numPr>
          <w:ilvl w:val="0"/>
          <w:numId w:val="28"/>
        </w:numPr>
        <w:jc w:val="both"/>
        <w:rPr>
          <w:rFonts w:ascii="Calibri" w:hAnsi="Calibri" w:cs="Calibri"/>
          <w:b/>
          <w:bCs/>
          <w:sz w:val="20"/>
          <w:szCs w:val="20"/>
        </w:rPr>
      </w:pPr>
      <w:r w:rsidRPr="00F903C9">
        <w:rPr>
          <w:rFonts w:ascii="Calibri" w:hAnsi="Calibri" w:cs="Calibri"/>
          <w:sz w:val="20"/>
          <w:szCs w:val="20"/>
        </w:rPr>
        <w:t>fotografická činnost</w:t>
      </w:r>
    </w:p>
    <w:p w:rsidR="0078227E" w:rsidRPr="00BD00B7" w:rsidRDefault="0078227E" w:rsidP="00821B27">
      <w:pPr>
        <w:pStyle w:val="Odstavecseseznamem"/>
        <w:ind w:left="2478"/>
        <w:jc w:val="both"/>
        <w:rPr>
          <w:rFonts w:ascii="Calibri" w:hAnsi="Calibri" w:cs="Calibri"/>
          <w:b/>
          <w:bCs/>
          <w:sz w:val="20"/>
          <w:szCs w:val="20"/>
        </w:rPr>
      </w:pPr>
    </w:p>
    <w:p w:rsidR="003326B9" w:rsidRDefault="002B0743" w:rsidP="0078227E">
      <w:pPr>
        <w:numPr>
          <w:ilvl w:val="0"/>
          <w:numId w:val="15"/>
        </w:numPr>
        <w:spacing w:after="120"/>
        <w:ind w:left="1412" w:hanging="357"/>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 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w:t>
      </w:r>
      <w:proofErr w:type="gramStart"/>
      <w:r w:rsidR="00B574F0" w:rsidRPr="0078227E">
        <w:rPr>
          <w:rFonts w:ascii="Calibri" w:hAnsi="Calibri" w:cs="Calibri"/>
          <w:sz w:val="20"/>
          <w:szCs w:val="20"/>
        </w:rPr>
        <w:t xml:space="preserve">písm. </w:t>
      </w:r>
      <w:r w:rsidR="008174E9" w:rsidRPr="0078227E">
        <w:rPr>
          <w:rFonts w:ascii="Calibri" w:hAnsi="Calibri" w:cs="Calibri"/>
          <w:sz w:val="20"/>
          <w:szCs w:val="20"/>
        </w:rPr>
        <w:t xml:space="preserve"> </w:t>
      </w:r>
      <w:r w:rsidR="00A00FD0" w:rsidRPr="0078227E">
        <w:rPr>
          <w:rFonts w:ascii="Calibri" w:hAnsi="Calibri" w:cs="Calibri"/>
          <w:sz w:val="20"/>
          <w:szCs w:val="20"/>
        </w:rPr>
        <w:t xml:space="preserve">a), </w:t>
      </w:r>
      <w:r w:rsidR="008174E9" w:rsidRPr="0078227E">
        <w:rPr>
          <w:rFonts w:ascii="Calibri" w:hAnsi="Calibri" w:cs="Calibri"/>
          <w:sz w:val="20"/>
          <w:szCs w:val="20"/>
        </w:rPr>
        <w:t>b), d), e)</w:t>
      </w:r>
      <w:r w:rsidR="009D57C6" w:rsidRPr="0078227E">
        <w:rPr>
          <w:rFonts w:ascii="Calibri" w:hAnsi="Calibri" w:cs="Calibri"/>
          <w:sz w:val="20"/>
          <w:szCs w:val="20"/>
        </w:rPr>
        <w:t>,</w:t>
      </w:r>
      <w:r w:rsidR="009E18F7">
        <w:rPr>
          <w:rFonts w:ascii="Calibri" w:hAnsi="Calibri" w:cs="Calibri"/>
          <w:sz w:val="20"/>
          <w:szCs w:val="20"/>
        </w:rPr>
        <w:t xml:space="preserve"> f),</w:t>
      </w:r>
      <w:r w:rsidR="008174E9" w:rsidRPr="0078227E">
        <w:rPr>
          <w:rFonts w:ascii="Calibri" w:hAnsi="Calibri" w:cs="Calibri"/>
          <w:sz w:val="20"/>
          <w:szCs w:val="20"/>
        </w:rPr>
        <w:t xml:space="preserve"> </w:t>
      </w:r>
      <w:r w:rsidR="009D57C6" w:rsidRPr="0078227E">
        <w:rPr>
          <w:rFonts w:ascii="Calibri" w:hAnsi="Calibri" w:cs="Calibri"/>
          <w:sz w:val="20"/>
          <w:szCs w:val="20"/>
        </w:rPr>
        <w:t xml:space="preserve">g), </w:t>
      </w:r>
      <w:r w:rsidR="008174E9" w:rsidRPr="0078227E">
        <w:rPr>
          <w:rFonts w:ascii="Calibri" w:hAnsi="Calibri" w:cs="Calibri"/>
          <w:sz w:val="20"/>
          <w:szCs w:val="20"/>
        </w:rPr>
        <w:t>i)</w:t>
      </w:r>
      <w:r w:rsidR="00D606CB" w:rsidRPr="0078227E">
        <w:rPr>
          <w:rFonts w:ascii="Calibri" w:hAnsi="Calibri" w:cs="Calibri"/>
          <w:sz w:val="20"/>
          <w:szCs w:val="20"/>
        </w:rPr>
        <w:t xml:space="preserve"> a </w:t>
      </w:r>
      <w:r w:rsidR="005B1CC6" w:rsidRPr="0078227E">
        <w:rPr>
          <w:rFonts w:ascii="Calibri" w:hAnsi="Calibri" w:cs="Calibri"/>
          <w:sz w:val="20"/>
          <w:szCs w:val="20"/>
        </w:rPr>
        <w:t xml:space="preserve"> j)</w:t>
      </w:r>
      <w:r w:rsidR="008174E9" w:rsidRPr="0078227E">
        <w:rPr>
          <w:rFonts w:ascii="Calibri" w:hAnsi="Calibri" w:cs="Calibri"/>
          <w:sz w:val="20"/>
          <w:szCs w:val="20"/>
        </w:rPr>
        <w:t xml:space="preserve"> </w:t>
      </w:r>
      <w:r w:rsidR="006A5947" w:rsidRPr="0078227E">
        <w:rPr>
          <w:rFonts w:ascii="Calibri" w:hAnsi="Calibri" w:cs="Calibri"/>
          <w:sz w:val="20"/>
          <w:szCs w:val="20"/>
          <w:lang w:val="en-US"/>
        </w:rPr>
        <w:t xml:space="preserve"> </w:t>
      </w:r>
      <w:r w:rsidR="00B574F0" w:rsidRPr="0078227E">
        <w:rPr>
          <w:rFonts w:ascii="Calibri" w:hAnsi="Calibri" w:cs="Calibri"/>
          <w:sz w:val="20"/>
          <w:szCs w:val="20"/>
        </w:rPr>
        <w:t>zákona</w:t>
      </w:r>
      <w:proofErr w:type="gramEnd"/>
      <w:r w:rsidR="00B574F0" w:rsidRPr="0078227E">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2B0743" w:rsidRDefault="002B0743" w:rsidP="0078227E">
      <w:pPr>
        <w:numPr>
          <w:ilvl w:val="0"/>
          <w:numId w:val="15"/>
        </w:numPr>
        <w:spacing w:after="120"/>
        <w:ind w:left="1412" w:hanging="357"/>
        <w:jc w:val="both"/>
        <w:rPr>
          <w:rFonts w:ascii="Calibri" w:hAnsi="Calibri" w:cs="Calibri"/>
          <w:sz w:val="20"/>
          <w:szCs w:val="20"/>
        </w:rPr>
      </w:pPr>
      <w:r w:rsidRPr="00300BBC">
        <w:rPr>
          <w:rFonts w:ascii="Calibri" w:hAnsi="Calibri" w:cs="Calibri"/>
          <w:sz w:val="20"/>
          <w:szCs w:val="20"/>
        </w:rPr>
        <w:t xml:space="preserve">Zadavatel požaduje předložení úředního oprávnění pro ověřování výsledků zeměměřičských činností v rozsahu dle § 13 odst. 1 písm. </w:t>
      </w:r>
      <w:r>
        <w:rPr>
          <w:rFonts w:ascii="Calibri" w:hAnsi="Calibri" w:cs="Calibri"/>
          <w:sz w:val="20"/>
          <w:szCs w:val="20"/>
        </w:rPr>
        <w:t xml:space="preserve">a) a </w:t>
      </w:r>
      <w:r w:rsidRPr="002B0743">
        <w:rPr>
          <w:rFonts w:ascii="Calibri" w:hAnsi="Calibri" w:cs="Calibri"/>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p>
    <w:p w:rsidR="002B0743" w:rsidRPr="00AD7ECF" w:rsidRDefault="002B0743" w:rsidP="0078227E">
      <w:pPr>
        <w:numPr>
          <w:ilvl w:val="0"/>
          <w:numId w:val="15"/>
        </w:numPr>
        <w:spacing w:after="120"/>
        <w:ind w:left="1412" w:hanging="357"/>
        <w:jc w:val="both"/>
        <w:rPr>
          <w:rFonts w:ascii="Calibri" w:hAnsi="Calibri" w:cs="Calibri"/>
          <w:sz w:val="20"/>
          <w:szCs w:val="20"/>
        </w:rPr>
      </w:pPr>
      <w:r w:rsidRPr="00AD7ECF">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2B0743" w:rsidRPr="00AD7ECF" w:rsidRDefault="002B0743" w:rsidP="0078227E">
      <w:pPr>
        <w:numPr>
          <w:ilvl w:val="0"/>
          <w:numId w:val="15"/>
        </w:numPr>
        <w:spacing w:after="120"/>
        <w:ind w:left="1412" w:hanging="357"/>
        <w:jc w:val="both"/>
        <w:rPr>
          <w:rFonts w:ascii="Calibri" w:hAnsi="Calibri" w:cs="Calibri"/>
          <w:sz w:val="20"/>
          <w:szCs w:val="20"/>
        </w:rPr>
      </w:pPr>
      <w:r w:rsidRPr="00AD7ECF">
        <w:rPr>
          <w:rFonts w:ascii="Calibri" w:hAnsi="Calibri" w:cs="Calibri"/>
          <w:sz w:val="20"/>
          <w:szCs w:val="20"/>
        </w:rPr>
        <w:t xml:space="preserve">Zadavatel požaduje předložení </w:t>
      </w:r>
      <w:r w:rsidRPr="00AD7ECF">
        <w:rPr>
          <w:rFonts w:ascii="Calibri" w:hAnsi="Calibri" w:cs="Calibri"/>
          <w:bCs/>
          <w:sz w:val="20"/>
          <w:szCs w:val="20"/>
        </w:rPr>
        <w:t>o</w:t>
      </w:r>
      <w:r w:rsidRPr="00AD7ECF">
        <w:rPr>
          <w:rFonts w:ascii="Calibri" w:hAnsi="Calibri" w:cs="Calibri"/>
          <w:sz w:val="20"/>
          <w:szCs w:val="20"/>
        </w:rPr>
        <w:t xml:space="preserve">svědčení odborné způsobilosti </w:t>
      </w:r>
      <w:r w:rsidR="006E44A1" w:rsidRPr="00AD7ECF">
        <w:rPr>
          <w:rFonts w:ascii="Calibri" w:hAnsi="Calibri" w:cs="Calibri"/>
          <w:sz w:val="20"/>
          <w:szCs w:val="20"/>
        </w:rPr>
        <w:t xml:space="preserve">koordinátora BOZP na staveništi </w:t>
      </w:r>
      <w:r w:rsidRPr="00AD7ECF">
        <w:rPr>
          <w:rFonts w:ascii="Calibri" w:hAnsi="Calibri" w:cs="Calibri"/>
          <w:sz w:val="20"/>
          <w:szCs w:val="20"/>
        </w:rPr>
        <w:t xml:space="preserve">podle </w:t>
      </w:r>
      <w:r w:rsidR="006E44A1" w:rsidRPr="00AD7ECF">
        <w:rPr>
          <w:rFonts w:ascii="Calibri" w:hAnsi="Calibri" w:cs="Calibri"/>
          <w:sz w:val="20"/>
          <w:szCs w:val="20"/>
        </w:rPr>
        <w:t xml:space="preserve">§ 14 </w:t>
      </w:r>
      <w:r w:rsidRPr="00AD7ECF">
        <w:rPr>
          <w:rFonts w:ascii="Calibri" w:hAnsi="Calibri" w:cs="Calibri"/>
          <w:sz w:val="20"/>
          <w:szCs w:val="20"/>
        </w:rPr>
        <w:t xml:space="preserve">zákona č. 309/2006 Sb., o zajištění dalších podmínek bezpečnosti a ochrany zdraví při práci a dle nařízení vlády č. 592/2006 Sb., dle § 6, 7, 8, potvrzující úspěšné vykonání zkoušky vydané firmou akreditovanou </w:t>
      </w:r>
      <w:r w:rsidR="000262E4" w:rsidRPr="00AD7ECF">
        <w:rPr>
          <w:rFonts w:ascii="Calibri" w:hAnsi="Calibri" w:cs="Calibri"/>
          <w:sz w:val="20"/>
          <w:szCs w:val="20"/>
        </w:rPr>
        <w:t>Ministerstvem práce a sociálních věcí (</w:t>
      </w:r>
      <w:r w:rsidRPr="00AD7ECF">
        <w:rPr>
          <w:rFonts w:ascii="Calibri" w:hAnsi="Calibri" w:cs="Calibri"/>
          <w:sz w:val="20"/>
          <w:szCs w:val="20"/>
        </w:rPr>
        <w:t>MPSV</w:t>
      </w:r>
      <w:r w:rsidR="000262E4" w:rsidRPr="00AD7ECF">
        <w:rPr>
          <w:rFonts w:ascii="Calibri" w:hAnsi="Calibri" w:cs="Calibri"/>
          <w:sz w:val="20"/>
          <w:szCs w:val="20"/>
        </w:rPr>
        <w:t>)</w:t>
      </w:r>
      <w:r w:rsidRPr="00AD7ECF">
        <w:rPr>
          <w:rFonts w:ascii="Calibri" w:hAnsi="Calibri" w:cs="Calibri"/>
          <w:sz w:val="20"/>
          <w:szCs w:val="20"/>
        </w:rPr>
        <w:t>.</w:t>
      </w:r>
    </w:p>
    <w:p w:rsidR="00B574F0" w:rsidRDefault="005B1CC6" w:rsidP="002B0743">
      <w:pPr>
        <w:spacing w:before="240"/>
        <w:ind w:left="1054"/>
        <w:jc w:val="both"/>
        <w:rPr>
          <w:rFonts w:ascii="Calibri" w:hAnsi="Calibri" w:cs="Calibri"/>
          <w:sz w:val="20"/>
          <w:szCs w:val="20"/>
        </w:rPr>
      </w:pPr>
      <w:r>
        <w:rPr>
          <w:rFonts w:ascii="Calibri" w:hAnsi="Calibri" w:cs="Calibri"/>
          <w:sz w:val="20"/>
          <w:szCs w:val="20"/>
        </w:rPr>
        <w:t xml:space="preserve">Doklady upravující odbornou způsobilost musí osvědčit odbornou způsobilost samotného dodavatele (je-li fyzickou osobou) nebo jiné osoby, která bude pro dodavatele příslušnou činnost vykonávat (lze doložit u jednotlivých osob vedoucího personálu dle čl. 9.7 těchto Pokynů). </w:t>
      </w:r>
    </w:p>
    <w:p w:rsidR="00B574F0" w:rsidRDefault="00B574F0" w:rsidP="00BD78C7">
      <w:pPr>
        <w:ind w:left="1414"/>
        <w:jc w:val="both"/>
        <w:rPr>
          <w:rFonts w:ascii="Calibri" w:hAnsi="Calibri" w:cs="Calibri"/>
          <w:sz w:val="20"/>
          <w:szCs w:val="20"/>
        </w:rPr>
      </w:pPr>
    </w:p>
    <w:p w:rsidR="00B574F0" w:rsidRDefault="00B574F0" w:rsidP="003761D2">
      <w:pPr>
        <w:pStyle w:val="Odstavecseseznamem"/>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B574F0" w:rsidRPr="00DE0A69" w:rsidRDefault="00B574F0" w:rsidP="003135D5">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3" w:name="_Ref310499167"/>
      <w:r w:rsidRPr="00DE0A69">
        <w:rPr>
          <w:rFonts w:ascii="Calibri" w:hAnsi="Calibri" w:cs="Calibri"/>
          <w:b/>
          <w:bCs/>
          <w:sz w:val="20"/>
          <w:szCs w:val="20"/>
        </w:rPr>
        <w:lastRenderedPageBreak/>
        <w:t>Technické kvalifikační předpoklady:</w:t>
      </w:r>
      <w:bookmarkEnd w:id="23"/>
    </w:p>
    <w:p w:rsidR="00B574F0" w:rsidRPr="00DE0A69" w:rsidRDefault="00B574F0" w:rsidP="00E77582">
      <w:pPr>
        <w:ind w:left="1414"/>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Za služby obdobného charakteru se pokládají projekční práce ve stupni projektové dokumentace pro realizaci staveb drah</w:t>
      </w:r>
      <w:r w:rsidR="00245FDB">
        <w:rPr>
          <w:rFonts w:ascii="Calibri" w:hAnsi="Calibri" w:cs="Calibri"/>
          <w:sz w:val="20"/>
          <w:szCs w:val="20"/>
        </w:rPr>
        <w:t xml:space="preserve"> ve smyslu</w:t>
      </w:r>
      <w:r w:rsidR="00245FDB" w:rsidRPr="00245FDB">
        <w:rPr>
          <w:rFonts w:ascii="Calibri" w:hAnsi="Calibri" w:cs="Calibri"/>
          <w:sz w:val="20"/>
          <w:szCs w:val="20"/>
        </w:rPr>
        <w:t xml:space="preserve"> § 5 odst. 1 a § 3 odst. 1 zák. č. 266/1994 Sb., o dráhách, ve znění pozdějších předpisů. 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4" w:name="_Ref310498696"/>
      <w:r w:rsidRPr="00DE0A69">
        <w:rPr>
          <w:rFonts w:ascii="Calibri" w:hAnsi="Calibri" w:cs="Calibri"/>
          <w:sz w:val="20"/>
          <w:szCs w:val="20"/>
        </w:rPr>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4"/>
    </w:p>
    <w:p w:rsidR="00B574F0" w:rsidRPr="00DE0A69" w:rsidRDefault="00B574F0" w:rsidP="00F24A21">
      <w:pPr>
        <w:numPr>
          <w:ilvl w:val="0"/>
          <w:numId w:val="19"/>
        </w:numPr>
        <w:jc w:val="both"/>
        <w:rPr>
          <w:rFonts w:ascii="Calibri" w:hAnsi="Calibri" w:cs="Calibri"/>
          <w:sz w:val="20"/>
          <w:szCs w:val="20"/>
        </w:rPr>
      </w:pPr>
      <w:bookmarkStart w:id="25" w:name="_Ref310498615"/>
      <w:r w:rsidRPr="00DE0A69">
        <w:rPr>
          <w:rFonts w:ascii="Calibri" w:hAnsi="Calibri" w:cs="Calibri"/>
          <w:sz w:val="20"/>
          <w:szCs w:val="20"/>
        </w:rPr>
        <w:t>osvědčení vydané jinou osob</w:t>
      </w:r>
      <w:r w:rsidR="00245FDB">
        <w:rPr>
          <w:rFonts w:ascii="Calibri" w:hAnsi="Calibri" w:cs="Calibri"/>
          <w:sz w:val="20"/>
          <w:szCs w:val="20"/>
        </w:rPr>
        <w:t>o</w:t>
      </w:r>
      <w:r w:rsidRPr="00DE0A69">
        <w:rPr>
          <w:rFonts w:ascii="Calibri" w:hAnsi="Calibri" w:cs="Calibri"/>
          <w:sz w:val="20"/>
          <w:szCs w:val="20"/>
        </w:rPr>
        <w:t>u, pokud byly služby poskytovány jiné osobě než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5"/>
    </w:p>
    <w:p w:rsidR="00B574F0" w:rsidRPr="00DE0A69" w:rsidRDefault="00B574F0" w:rsidP="00F24A21">
      <w:pPr>
        <w:numPr>
          <w:ilvl w:val="0"/>
          <w:numId w:val="19"/>
        </w:numPr>
        <w:jc w:val="both"/>
        <w:rPr>
          <w:rFonts w:ascii="Calibri" w:hAnsi="Calibri" w:cs="Calibri"/>
          <w:sz w:val="20"/>
          <w:szCs w:val="20"/>
        </w:rPr>
      </w:pPr>
      <w:bookmarkStart w:id="26"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od této osoby získat z důvodů spočívajících na její straně.</w:t>
      </w:r>
      <w:bookmarkEnd w:id="26"/>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t xml:space="preserve">Dokumenty dle bodů </w:t>
      </w:r>
      <w:r w:rsidR="00245FDB" w:rsidRPr="00245FDB">
        <w:rPr>
          <w:rFonts w:asciiTheme="minorHAnsi" w:hAnsiTheme="minorHAns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proofErr w:type="spellStart"/>
      <w:r w:rsidR="009F7320" w:rsidRPr="009F7320">
        <w:rPr>
          <w:rFonts w:ascii="Calibri" w:hAnsi="Calibri" w:cs="Calibri"/>
          <w:sz w:val="20"/>
          <w:szCs w:val="20"/>
        </w:rPr>
        <w:t>iii</w:t>
      </w:r>
      <w:proofErr w:type="spellEnd"/>
      <w:r w:rsidR="00486022">
        <w:fldChar w:fldCharType="end"/>
      </w:r>
      <w:r w:rsidRPr="00DE0A69">
        <w:rPr>
          <w:rFonts w:ascii="Calibri" w:hAnsi="Calibri" w:cs="Calibri"/>
          <w:sz w:val="20"/>
          <w:szCs w:val="20"/>
        </w:rPr>
        <w:t xml:space="preserve"> výše musí být předloženy i v případě, že byla objednatelem Správa železniční dopravní cesty, státní organizace, nebo České dráhy, a.s.</w:t>
      </w:r>
    </w:p>
    <w:p w:rsidR="00B574F0" w:rsidRDefault="00B574F0" w:rsidP="00895CE2">
      <w:pPr>
        <w:ind w:left="1414"/>
        <w:jc w:val="both"/>
        <w:rPr>
          <w:rFonts w:ascii="Calibri" w:hAnsi="Calibri" w:cs="Calibri"/>
          <w:sz w:val="20"/>
          <w:szCs w:val="20"/>
        </w:rPr>
      </w:pPr>
    </w:p>
    <w:p w:rsidR="003B77DD" w:rsidRPr="002B5A73" w:rsidRDefault="00B574F0" w:rsidP="00895CE2">
      <w:pPr>
        <w:ind w:left="1414"/>
        <w:jc w:val="both"/>
        <w:rPr>
          <w:rFonts w:ascii="Calibri" w:hAnsi="Calibri" w:cs="Calibri"/>
          <w:sz w:val="20"/>
          <w:szCs w:val="20"/>
        </w:rPr>
      </w:pPr>
      <w:r w:rsidRPr="002B5A73">
        <w:rPr>
          <w:rFonts w:ascii="Calibri" w:hAnsi="Calibri" w:cs="Calibri"/>
          <w:sz w:val="20"/>
          <w:szCs w:val="20"/>
        </w:rPr>
        <w:t xml:space="preserve">Dodavatel přitom musí předloženými dokumenty (tedy seznamem významných služeb a dokumenty dle bodů </w:t>
      </w:r>
      <w:r w:rsidR="00486022" w:rsidRPr="002B5A73">
        <w:rPr>
          <w:rFonts w:asciiTheme="minorHAnsi" w:hAnsiTheme="minorHAnsi"/>
          <w:sz w:val="20"/>
          <w:szCs w:val="20"/>
        </w:rPr>
        <w:fldChar w:fldCharType="begin"/>
      </w:r>
      <w:r w:rsidR="00486022" w:rsidRPr="002B5A73">
        <w:rPr>
          <w:rFonts w:asciiTheme="minorHAnsi" w:hAnsiTheme="minorHAnsi"/>
          <w:sz w:val="20"/>
          <w:szCs w:val="20"/>
        </w:rPr>
        <w:instrText xml:space="preserve"> REF _Ref310498696 \r \h  \* MERGEFORMAT </w:instrText>
      </w:r>
      <w:r w:rsidR="00486022" w:rsidRPr="002B5A73">
        <w:rPr>
          <w:rFonts w:asciiTheme="minorHAnsi" w:hAnsiTheme="minorHAnsi"/>
          <w:sz w:val="20"/>
          <w:szCs w:val="20"/>
        </w:rPr>
      </w:r>
      <w:r w:rsidR="00486022" w:rsidRPr="002B5A73">
        <w:rPr>
          <w:rFonts w:asciiTheme="minorHAnsi" w:hAnsiTheme="minorHAnsi"/>
          <w:sz w:val="20"/>
          <w:szCs w:val="20"/>
        </w:rPr>
        <w:fldChar w:fldCharType="separate"/>
      </w:r>
      <w:r w:rsidR="009F7320">
        <w:rPr>
          <w:rFonts w:asciiTheme="minorHAnsi" w:hAnsiTheme="minorHAnsi"/>
          <w:sz w:val="20"/>
          <w:szCs w:val="20"/>
        </w:rPr>
        <w:t>i</w:t>
      </w:r>
      <w:r w:rsidR="00486022" w:rsidRPr="002B5A73">
        <w:rPr>
          <w:rFonts w:asciiTheme="minorHAnsi" w:hAnsiTheme="minorHAnsi"/>
          <w:sz w:val="20"/>
          <w:szCs w:val="20"/>
        </w:rPr>
        <w:fldChar w:fldCharType="end"/>
      </w:r>
      <w:r w:rsidRPr="002B5A73">
        <w:rPr>
          <w:rFonts w:ascii="Calibri" w:hAnsi="Calibri" w:cs="Calibri"/>
          <w:sz w:val="20"/>
          <w:szCs w:val="20"/>
        </w:rPr>
        <w:t xml:space="preserve">, </w:t>
      </w:r>
      <w:r w:rsidR="00486022" w:rsidRPr="002B5A73">
        <w:fldChar w:fldCharType="begin"/>
      </w:r>
      <w:r w:rsidR="00486022" w:rsidRPr="002B5A73">
        <w:instrText xml:space="preserve"> REF _Ref310498615 \r \h  \* MERGEFORMAT </w:instrText>
      </w:r>
      <w:r w:rsidR="00486022" w:rsidRPr="002B5A73">
        <w:fldChar w:fldCharType="separate"/>
      </w:r>
      <w:proofErr w:type="spellStart"/>
      <w:r w:rsidR="009F7320" w:rsidRPr="009F7320">
        <w:rPr>
          <w:rFonts w:ascii="Calibri" w:hAnsi="Calibri" w:cs="Calibri"/>
          <w:sz w:val="20"/>
          <w:szCs w:val="20"/>
        </w:rPr>
        <w:t>ii</w:t>
      </w:r>
      <w:proofErr w:type="spellEnd"/>
      <w:r w:rsidR="00486022" w:rsidRPr="002B5A73">
        <w:fldChar w:fldCharType="end"/>
      </w:r>
      <w:r w:rsidRPr="002B5A73">
        <w:rPr>
          <w:rFonts w:ascii="Calibri" w:hAnsi="Calibri" w:cs="Calibri"/>
          <w:sz w:val="20"/>
          <w:szCs w:val="20"/>
        </w:rPr>
        <w:t xml:space="preserve"> či </w:t>
      </w:r>
      <w:r w:rsidR="00486022" w:rsidRPr="002B5A73">
        <w:fldChar w:fldCharType="begin"/>
      </w:r>
      <w:r w:rsidR="00486022" w:rsidRPr="002B5A73">
        <w:instrText xml:space="preserve"> REF _Ref310498698 \r \h  \* MERGEFORMAT </w:instrText>
      </w:r>
      <w:r w:rsidR="00486022" w:rsidRPr="002B5A73">
        <w:fldChar w:fldCharType="separate"/>
      </w:r>
      <w:proofErr w:type="spellStart"/>
      <w:r w:rsidR="009F7320" w:rsidRPr="009F7320">
        <w:rPr>
          <w:rFonts w:ascii="Calibri" w:hAnsi="Calibri" w:cs="Calibri"/>
          <w:sz w:val="20"/>
          <w:szCs w:val="20"/>
        </w:rPr>
        <w:t>iii</w:t>
      </w:r>
      <w:proofErr w:type="spellEnd"/>
      <w:r w:rsidR="00486022" w:rsidRPr="002B5A73">
        <w:fldChar w:fldCharType="end"/>
      </w:r>
      <w:r w:rsidRPr="002B5A73">
        <w:rPr>
          <w:rFonts w:ascii="Calibri" w:hAnsi="Calibri" w:cs="Calibri"/>
          <w:sz w:val="20"/>
          <w:szCs w:val="20"/>
        </w:rPr>
        <w:t xml:space="preserve"> výše) prokázat, že v uvedeném období poskytl alespoň </w:t>
      </w:r>
      <w:r w:rsidR="002D403C" w:rsidRPr="002B5A73">
        <w:rPr>
          <w:rFonts w:ascii="Calibri" w:hAnsi="Calibri" w:cs="Calibri"/>
          <w:sz w:val="20"/>
          <w:szCs w:val="20"/>
        </w:rPr>
        <w:t>tři</w:t>
      </w:r>
      <w:r w:rsidR="0098685B" w:rsidRPr="002B5A73">
        <w:rPr>
          <w:rFonts w:ascii="Calibri" w:hAnsi="Calibri" w:cs="Calibri"/>
          <w:sz w:val="20"/>
          <w:szCs w:val="20"/>
        </w:rPr>
        <w:t xml:space="preserve"> služby v oblasti projektování staveb drah</w:t>
      </w:r>
      <w:r w:rsidR="002D403C" w:rsidRPr="002B5A73">
        <w:rPr>
          <w:rFonts w:ascii="Calibri" w:hAnsi="Calibri" w:cs="Calibri"/>
          <w:sz w:val="20"/>
          <w:szCs w:val="20"/>
        </w:rPr>
        <w:t xml:space="preserve"> představující </w:t>
      </w:r>
      <w:r w:rsidR="00FB267E" w:rsidRPr="002B5A73">
        <w:rPr>
          <w:rFonts w:ascii="Calibri" w:hAnsi="Calibri" w:cs="Calibri"/>
          <w:sz w:val="20"/>
          <w:szCs w:val="20"/>
        </w:rPr>
        <w:t>rekonstrukci nebo modernizaci</w:t>
      </w:r>
      <w:r w:rsidR="002D403C" w:rsidRPr="002B5A73">
        <w:rPr>
          <w:rFonts w:ascii="Calibri" w:hAnsi="Calibri" w:cs="Calibri"/>
          <w:sz w:val="20"/>
          <w:szCs w:val="20"/>
        </w:rPr>
        <w:t xml:space="preserve"> </w:t>
      </w:r>
      <w:r w:rsidR="0097622A" w:rsidRPr="002B5A73">
        <w:rPr>
          <w:rFonts w:ascii="Calibri" w:hAnsi="Calibri" w:cs="Calibri"/>
          <w:sz w:val="20"/>
          <w:szCs w:val="20"/>
        </w:rPr>
        <w:t>železniční</w:t>
      </w:r>
      <w:r w:rsidR="00070E1F" w:rsidRPr="002B5A73">
        <w:rPr>
          <w:rFonts w:ascii="Calibri" w:hAnsi="Calibri" w:cs="Calibri"/>
          <w:sz w:val="20"/>
          <w:szCs w:val="20"/>
        </w:rPr>
        <w:t xml:space="preserve"> trati </w:t>
      </w:r>
      <w:r w:rsidR="002D403C" w:rsidRPr="002B5A73">
        <w:rPr>
          <w:rFonts w:ascii="Calibri" w:hAnsi="Calibri" w:cs="Calibri"/>
          <w:sz w:val="20"/>
          <w:szCs w:val="20"/>
        </w:rPr>
        <w:t>ve stupni projekt</w:t>
      </w:r>
      <w:r w:rsidR="00070E1F" w:rsidRPr="002B5A73">
        <w:rPr>
          <w:rFonts w:ascii="Calibri" w:hAnsi="Calibri" w:cs="Calibri"/>
          <w:sz w:val="20"/>
          <w:szCs w:val="20"/>
        </w:rPr>
        <w:t>, přičemž nejméně jedna služba musí zahrnovat projekt</w:t>
      </w:r>
      <w:r w:rsidR="00FC4755">
        <w:rPr>
          <w:rFonts w:ascii="Calibri" w:hAnsi="Calibri" w:cs="Calibri"/>
          <w:sz w:val="20"/>
          <w:szCs w:val="20"/>
        </w:rPr>
        <w:t>ování</w:t>
      </w:r>
      <w:r w:rsidR="003A3482">
        <w:rPr>
          <w:rFonts w:ascii="Calibri" w:hAnsi="Calibri" w:cs="Calibri"/>
          <w:sz w:val="20"/>
          <w:szCs w:val="20"/>
        </w:rPr>
        <w:t xml:space="preserve"> </w:t>
      </w:r>
      <w:r w:rsidR="007B7753">
        <w:rPr>
          <w:rFonts w:ascii="Calibri" w:hAnsi="Calibri" w:cs="Calibri"/>
          <w:sz w:val="20"/>
          <w:szCs w:val="20"/>
        </w:rPr>
        <w:t>železniční mostní konstrukce</w:t>
      </w:r>
      <w:r w:rsidR="00E56DF1">
        <w:rPr>
          <w:rFonts w:ascii="Calibri" w:hAnsi="Calibri" w:cs="Calibri"/>
          <w:sz w:val="20"/>
          <w:szCs w:val="20"/>
        </w:rPr>
        <w:t xml:space="preserve"> nebo </w:t>
      </w:r>
      <w:r w:rsidR="007B7753">
        <w:rPr>
          <w:rFonts w:ascii="Calibri" w:hAnsi="Calibri" w:cs="Calibri"/>
          <w:sz w:val="20"/>
          <w:szCs w:val="20"/>
        </w:rPr>
        <w:t>viaduktu o minimální délce 50 m</w:t>
      </w:r>
      <w:r w:rsidR="00201EB4" w:rsidRPr="002B5A73">
        <w:rPr>
          <w:rFonts w:ascii="Calibri" w:hAnsi="Calibri" w:cs="Calibri"/>
          <w:sz w:val="20"/>
          <w:szCs w:val="20"/>
        </w:rPr>
        <w:t>.</w:t>
      </w:r>
    </w:p>
    <w:p w:rsidR="00946F5D" w:rsidRDefault="00946F5D" w:rsidP="00895CE2">
      <w:pPr>
        <w:ind w:left="1414"/>
        <w:jc w:val="both"/>
        <w:rPr>
          <w:rFonts w:ascii="Calibri" w:hAnsi="Calibri" w:cs="Calibri"/>
          <w:sz w:val="20"/>
          <w:szCs w:val="20"/>
        </w:rPr>
      </w:pPr>
    </w:p>
    <w:p w:rsidR="00ED08AF" w:rsidRPr="00D340E7" w:rsidRDefault="00ED08AF" w:rsidP="00711A2E">
      <w:pPr>
        <w:ind w:left="1418"/>
        <w:jc w:val="both"/>
        <w:rPr>
          <w:rFonts w:ascii="Calibri" w:hAnsi="Calibri" w:cs="Calibri"/>
          <w:sz w:val="20"/>
          <w:szCs w:val="20"/>
        </w:rPr>
      </w:pPr>
      <w:r w:rsidRPr="00D340E7">
        <w:rPr>
          <w:rFonts w:ascii="Calibri" w:hAnsi="Calibri" w:cs="Calibri"/>
          <w:sz w:val="20"/>
          <w:szCs w:val="20"/>
        </w:rPr>
        <w:t xml:space="preserve">Celkový součet cen projektových prací za poslední 3 roky, za které byl dodavatel odpovědný (tj. podíl na zakázce), musí dosahovat minimálně </w:t>
      </w:r>
      <w:r w:rsidR="00CC7C1E" w:rsidRPr="00D340E7">
        <w:rPr>
          <w:rFonts w:ascii="Calibri" w:hAnsi="Calibri" w:cs="Calibri"/>
          <w:sz w:val="20"/>
          <w:szCs w:val="20"/>
        </w:rPr>
        <w:t>58</w:t>
      </w:r>
      <w:r w:rsidR="0027629F" w:rsidRPr="00D340E7">
        <w:rPr>
          <w:rFonts w:ascii="Calibri" w:hAnsi="Calibri" w:cs="Calibri"/>
          <w:sz w:val="20"/>
          <w:szCs w:val="20"/>
        </w:rPr>
        <w:t xml:space="preserve"> mil. Kč bez DPH</w:t>
      </w:r>
      <w:r w:rsidRPr="00D340E7">
        <w:rPr>
          <w:rFonts w:ascii="Calibri" w:hAnsi="Calibri" w:cs="Calibri"/>
          <w:sz w:val="20"/>
          <w:szCs w:val="20"/>
          <w:lang w:val="en-US"/>
        </w:rPr>
        <w:t xml:space="preserve"> </w:t>
      </w:r>
      <w:r w:rsidR="00FE5CFB" w:rsidRPr="00D340E7">
        <w:rPr>
          <w:rFonts w:ascii="Calibri" w:hAnsi="Calibri" w:cs="Calibri"/>
          <w:sz w:val="20"/>
          <w:szCs w:val="20"/>
        </w:rPr>
        <w:t>Kč, přičemž nejméně jedna služb</w:t>
      </w:r>
      <w:r w:rsidR="009B46CA" w:rsidRPr="00D340E7">
        <w:rPr>
          <w:rFonts w:ascii="Calibri" w:hAnsi="Calibri" w:cs="Calibri"/>
          <w:sz w:val="20"/>
          <w:szCs w:val="20"/>
        </w:rPr>
        <w:t>a</w:t>
      </w:r>
      <w:r w:rsidR="00FE5CFB" w:rsidRPr="00D340E7">
        <w:rPr>
          <w:rFonts w:ascii="Calibri" w:hAnsi="Calibri" w:cs="Calibri"/>
          <w:sz w:val="20"/>
          <w:szCs w:val="20"/>
        </w:rPr>
        <w:t xml:space="preserve"> musí dosahovat hodnoty nejméně </w:t>
      </w:r>
      <w:r w:rsidR="00737C22" w:rsidRPr="00D340E7">
        <w:rPr>
          <w:rFonts w:ascii="Calibri" w:hAnsi="Calibri" w:cs="Calibri"/>
          <w:sz w:val="20"/>
          <w:szCs w:val="20"/>
        </w:rPr>
        <w:t>29</w:t>
      </w:r>
      <w:r w:rsidR="00FE5CFB" w:rsidRPr="00D340E7">
        <w:rPr>
          <w:rFonts w:ascii="Calibri" w:hAnsi="Calibri" w:cs="Calibri"/>
          <w:sz w:val="20"/>
          <w:szCs w:val="20"/>
        </w:rPr>
        <w:t xml:space="preserve"> mil. Kč bez DPH.</w:t>
      </w:r>
      <w:r w:rsidR="009B46CA" w:rsidRPr="00D340E7">
        <w:rPr>
          <w:rFonts w:ascii="Calibri" w:hAnsi="Calibri" w:cs="Calibri"/>
          <w:sz w:val="20"/>
          <w:szCs w:val="20"/>
        </w:rPr>
        <w:t xml:space="preserve"> Skutečností rozhodnou pro počátek běhu tříleté lhůty je poslední den lhůty pro podání nabídek.</w:t>
      </w:r>
    </w:p>
    <w:p w:rsidR="00370F4C" w:rsidRDefault="00370F4C" w:rsidP="00711A2E">
      <w:pPr>
        <w:ind w:left="1418"/>
        <w:jc w:val="both"/>
        <w:rPr>
          <w:rFonts w:ascii="Calibri" w:hAnsi="Calibri" w:cs="Calibri"/>
          <w:sz w:val="20"/>
          <w:szCs w:val="20"/>
        </w:rPr>
      </w:pPr>
    </w:p>
    <w:p w:rsidR="00B574F0" w:rsidRPr="00B1321F" w:rsidRDefault="00B574F0" w:rsidP="00895CE2">
      <w:pPr>
        <w:ind w:left="1414"/>
        <w:jc w:val="both"/>
        <w:rPr>
          <w:rFonts w:ascii="Calibri" w:hAnsi="Calibri" w:cs="Calibri"/>
          <w:sz w:val="20"/>
          <w:szCs w:val="20"/>
        </w:rPr>
      </w:pPr>
      <w:r w:rsidRPr="00DE0A69">
        <w:rPr>
          <w:rFonts w:ascii="Calibri" w:hAnsi="Calibri" w:cs="Calibri"/>
          <w:sz w:val="20"/>
          <w:szCs w:val="20"/>
        </w:rPr>
        <w:t xml:space="preserve">Seznam významných služeb bude předložen ve formě obsažené </w:t>
      </w:r>
      <w:r w:rsidRPr="00B1321F">
        <w:rPr>
          <w:rFonts w:ascii="Calibri" w:hAnsi="Calibri" w:cs="Calibri"/>
          <w:sz w:val="20"/>
          <w:szCs w:val="20"/>
        </w:rPr>
        <w:t xml:space="preserve">v Příloze č. </w:t>
      </w:r>
      <w:r w:rsidR="00B22914">
        <w:rPr>
          <w:rFonts w:ascii="Calibri" w:hAnsi="Calibri" w:cs="Calibri"/>
          <w:sz w:val="20"/>
          <w:szCs w:val="20"/>
        </w:rPr>
        <w:t>5</w:t>
      </w:r>
      <w:r w:rsidRPr="00DE0A69">
        <w:rPr>
          <w:rFonts w:ascii="Calibri" w:hAnsi="Calibri" w:cs="Calibri"/>
          <w:sz w:val="20"/>
          <w:szCs w:val="20"/>
        </w:rPr>
        <w:t xml:space="preserve"> těchto Pokynů, je</w:t>
      </w:r>
      <w:r w:rsidR="00B1321F">
        <w:rPr>
          <w:rFonts w:ascii="Calibri" w:hAnsi="Calibri" w:cs="Calibri"/>
          <w:sz w:val="20"/>
          <w:szCs w:val="20"/>
        </w:rPr>
        <w:t xml:space="preserve">jíž přílohou budou dokumenty dle </w:t>
      </w:r>
      <w:r w:rsidRPr="00DE0A69">
        <w:rPr>
          <w:rFonts w:ascii="Calibri" w:hAnsi="Calibri" w:cs="Calibri"/>
          <w:sz w:val="20"/>
          <w:szCs w:val="20"/>
        </w:rPr>
        <w:t xml:space="preserve">bodů </w:t>
      </w:r>
      <w:r w:rsidR="00486022" w:rsidRPr="00B1321F">
        <w:rPr>
          <w:rFonts w:ascii="Calibri" w:hAnsi="Calibri" w:cs="Calibri"/>
          <w:sz w:val="20"/>
          <w:szCs w:val="20"/>
        </w:rPr>
        <w:fldChar w:fldCharType="begin"/>
      </w:r>
      <w:r w:rsidR="00486022" w:rsidRPr="00B1321F">
        <w:rPr>
          <w:rFonts w:ascii="Calibri" w:hAnsi="Calibri" w:cs="Calibri"/>
          <w:sz w:val="20"/>
          <w:szCs w:val="20"/>
        </w:rPr>
        <w:instrText xml:space="preserve"> REF _Ref310498696 \r \h  \* MERGEFORMAT </w:instrText>
      </w:r>
      <w:r w:rsidR="00486022" w:rsidRPr="00B1321F">
        <w:rPr>
          <w:rFonts w:ascii="Calibri" w:hAnsi="Calibri" w:cs="Calibri"/>
          <w:sz w:val="20"/>
          <w:szCs w:val="20"/>
        </w:rPr>
      </w:r>
      <w:r w:rsidR="00486022" w:rsidRPr="00B1321F">
        <w:rPr>
          <w:rFonts w:ascii="Calibri" w:hAnsi="Calibri" w:cs="Calibri"/>
          <w:sz w:val="20"/>
          <w:szCs w:val="20"/>
        </w:rPr>
        <w:fldChar w:fldCharType="separate"/>
      </w:r>
      <w:r w:rsidR="009F7320">
        <w:rPr>
          <w:rFonts w:ascii="Calibri" w:hAnsi="Calibri" w:cs="Calibri"/>
          <w:sz w:val="20"/>
          <w:szCs w:val="20"/>
        </w:rPr>
        <w:t>i</w:t>
      </w:r>
      <w:r w:rsidR="00486022" w:rsidRPr="00B1321F">
        <w:rPr>
          <w:rFonts w:ascii="Calibri" w:hAnsi="Calibri" w:cs="Calibri"/>
          <w:sz w:val="20"/>
          <w:szCs w:val="20"/>
        </w:rPr>
        <w:fldChar w:fldCharType="end"/>
      </w:r>
      <w:r w:rsidR="00B1321F" w:rsidRPr="00B1321F">
        <w:rPr>
          <w:rFonts w:ascii="Calibri" w:hAnsi="Calibri" w:cs="Calibri"/>
          <w:sz w:val="20"/>
          <w:szCs w:val="20"/>
        </w:rPr>
        <w:t>. či</w:t>
      </w:r>
      <w:r w:rsidRPr="00B1321F">
        <w:rPr>
          <w:rFonts w:ascii="Calibri" w:hAnsi="Calibri" w:cs="Calibri"/>
          <w:sz w:val="20"/>
          <w:szCs w:val="20"/>
        </w:rPr>
        <w:t xml:space="preserve"> </w:t>
      </w:r>
      <w:r w:rsidR="00486022" w:rsidRPr="00B1321F">
        <w:rPr>
          <w:rFonts w:ascii="Calibri" w:hAnsi="Calibri" w:cs="Calibri"/>
          <w:sz w:val="20"/>
          <w:szCs w:val="20"/>
        </w:rPr>
        <w:fldChar w:fldCharType="begin"/>
      </w:r>
      <w:r w:rsidR="00486022" w:rsidRPr="00B1321F">
        <w:rPr>
          <w:rFonts w:ascii="Calibri" w:hAnsi="Calibri" w:cs="Calibri"/>
          <w:sz w:val="20"/>
          <w:szCs w:val="20"/>
        </w:rPr>
        <w:instrText xml:space="preserve"> REF _Ref310498615 \r \h  \* MERGEFORMAT </w:instrText>
      </w:r>
      <w:r w:rsidR="00486022" w:rsidRPr="00B1321F">
        <w:rPr>
          <w:rFonts w:ascii="Calibri" w:hAnsi="Calibri" w:cs="Calibri"/>
          <w:sz w:val="20"/>
          <w:szCs w:val="20"/>
        </w:rPr>
      </w:r>
      <w:r w:rsidR="00486022" w:rsidRPr="00B1321F">
        <w:rPr>
          <w:rFonts w:ascii="Calibri" w:hAnsi="Calibri" w:cs="Calibri"/>
          <w:sz w:val="20"/>
          <w:szCs w:val="20"/>
        </w:rPr>
        <w:fldChar w:fldCharType="separate"/>
      </w:r>
      <w:proofErr w:type="spellStart"/>
      <w:r w:rsidR="009F7320">
        <w:rPr>
          <w:rFonts w:ascii="Calibri" w:hAnsi="Calibri" w:cs="Calibri"/>
          <w:sz w:val="20"/>
          <w:szCs w:val="20"/>
        </w:rPr>
        <w:t>ii</w:t>
      </w:r>
      <w:proofErr w:type="spellEnd"/>
      <w:r w:rsidR="00486022" w:rsidRPr="00B1321F">
        <w:rPr>
          <w:rFonts w:ascii="Calibri" w:hAnsi="Calibri" w:cs="Calibri"/>
          <w:sz w:val="20"/>
          <w:szCs w:val="20"/>
        </w:rPr>
        <w:fldChar w:fldCharType="end"/>
      </w:r>
      <w:r w:rsidR="00B1321F" w:rsidRPr="00B1321F">
        <w:rPr>
          <w:rFonts w:ascii="Calibri" w:hAnsi="Calibri" w:cs="Calibri"/>
          <w:sz w:val="20"/>
          <w:szCs w:val="20"/>
        </w:rPr>
        <w:t>. či</w:t>
      </w:r>
      <w:r w:rsidRPr="00B1321F">
        <w:rPr>
          <w:rFonts w:ascii="Calibri" w:hAnsi="Calibri" w:cs="Calibri"/>
          <w:sz w:val="20"/>
          <w:szCs w:val="20"/>
        </w:rPr>
        <w:t xml:space="preserve"> </w:t>
      </w:r>
      <w:r w:rsidR="00486022" w:rsidRPr="00B1321F">
        <w:rPr>
          <w:rFonts w:ascii="Calibri" w:hAnsi="Calibri" w:cs="Calibri"/>
          <w:sz w:val="20"/>
          <w:szCs w:val="20"/>
        </w:rPr>
        <w:fldChar w:fldCharType="begin"/>
      </w:r>
      <w:r w:rsidR="00486022" w:rsidRPr="00B1321F">
        <w:rPr>
          <w:rFonts w:ascii="Calibri" w:hAnsi="Calibri" w:cs="Calibri"/>
          <w:sz w:val="20"/>
          <w:szCs w:val="20"/>
        </w:rPr>
        <w:instrText xml:space="preserve"> REF _Ref310498698 \r \h  \* MERGEFORMAT </w:instrText>
      </w:r>
      <w:r w:rsidR="00486022" w:rsidRPr="00B1321F">
        <w:rPr>
          <w:rFonts w:ascii="Calibri" w:hAnsi="Calibri" w:cs="Calibri"/>
          <w:sz w:val="20"/>
          <w:szCs w:val="20"/>
        </w:rPr>
      </w:r>
      <w:r w:rsidR="00486022" w:rsidRPr="00B1321F">
        <w:rPr>
          <w:rFonts w:ascii="Calibri" w:hAnsi="Calibri" w:cs="Calibri"/>
          <w:sz w:val="20"/>
          <w:szCs w:val="20"/>
        </w:rPr>
        <w:fldChar w:fldCharType="separate"/>
      </w:r>
      <w:proofErr w:type="spellStart"/>
      <w:r w:rsidR="009F7320">
        <w:rPr>
          <w:rFonts w:ascii="Calibri" w:hAnsi="Calibri" w:cs="Calibri"/>
          <w:sz w:val="20"/>
          <w:szCs w:val="20"/>
        </w:rPr>
        <w:t>iii</w:t>
      </w:r>
      <w:proofErr w:type="spellEnd"/>
      <w:r w:rsidR="00486022" w:rsidRPr="00B1321F">
        <w:rPr>
          <w:rFonts w:ascii="Calibri" w:hAnsi="Calibri" w:cs="Calibri"/>
          <w:sz w:val="20"/>
          <w:szCs w:val="20"/>
        </w:rPr>
        <w:fldChar w:fldCharType="end"/>
      </w:r>
      <w:r w:rsidR="00B1321F" w:rsidRPr="00B1321F">
        <w:rPr>
          <w:rFonts w:ascii="Calibri" w:hAnsi="Calibri" w:cs="Calibri"/>
          <w:sz w:val="20"/>
          <w:szCs w:val="20"/>
        </w:rPr>
        <w:t xml:space="preserve">. </w:t>
      </w:r>
      <w:r w:rsidRPr="00B1321F">
        <w:rPr>
          <w:rFonts w:ascii="Calibri" w:hAnsi="Calibri" w:cs="Calibri"/>
          <w:sz w:val="20"/>
          <w:szCs w:val="20"/>
        </w:rPr>
        <w:t>výše.</w:t>
      </w:r>
    </w:p>
    <w:p w:rsidR="00B574F0" w:rsidRPr="00DE0A69" w:rsidRDefault="00B574F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5A025A">
        <w:rPr>
          <w:rFonts w:ascii="Calibri" w:hAnsi="Calibri" w:cs="Calibri"/>
          <w:sz w:val="20"/>
          <w:szCs w:val="20"/>
        </w:rPr>
        <w:t xml:space="preserve">Zadavatel požaduje předložení seznamu vedoucího personálu dodavatele. Zadavatel stanoví, že 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nejvyšším dosaženém vzdělání každého člena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B574F0"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440549" w:rsidRDefault="00440549" w:rsidP="00A30BE1">
      <w:pPr>
        <w:spacing w:before="120"/>
        <w:ind w:left="1418"/>
        <w:jc w:val="both"/>
        <w:rPr>
          <w:rFonts w:ascii="Calibri" w:hAnsi="Calibri" w:cs="Calibri"/>
          <w:sz w:val="20"/>
          <w:szCs w:val="20"/>
        </w:rPr>
      </w:pPr>
    </w:p>
    <w:p w:rsidR="00B574F0" w:rsidRPr="00D5140F" w:rsidRDefault="002567AF" w:rsidP="00F24A21">
      <w:pPr>
        <w:numPr>
          <w:ilvl w:val="0"/>
          <w:numId w:val="16"/>
        </w:numPr>
        <w:spacing w:before="60"/>
        <w:ind w:left="1843" w:hanging="425"/>
        <w:jc w:val="both"/>
        <w:rPr>
          <w:rFonts w:ascii="Calibri" w:hAnsi="Calibri" w:cs="Calibri"/>
          <w:b/>
          <w:bCs/>
          <w:sz w:val="20"/>
          <w:szCs w:val="20"/>
        </w:rPr>
      </w:pPr>
      <w:r w:rsidRPr="00D5140F">
        <w:rPr>
          <w:rFonts w:ascii="Calibri" w:hAnsi="Calibri" w:cs="Calibri"/>
          <w:b/>
          <w:bCs/>
          <w:sz w:val="20"/>
          <w:szCs w:val="20"/>
        </w:rPr>
        <w:t>v</w:t>
      </w:r>
      <w:r w:rsidR="00B574F0" w:rsidRPr="00D5140F">
        <w:rPr>
          <w:rFonts w:ascii="Calibri" w:hAnsi="Calibri" w:cs="Calibri"/>
          <w:b/>
          <w:bCs/>
          <w:sz w:val="20"/>
          <w:szCs w:val="20"/>
        </w:rPr>
        <w:t xml:space="preserve">edoucí týmu </w:t>
      </w:r>
    </w:p>
    <w:p w:rsidR="00B574F0" w:rsidRPr="00D5140F" w:rsidRDefault="00B574F0" w:rsidP="00F24A21">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vysokoškolské vzdělání v</w:t>
      </w:r>
      <w:r w:rsidR="008C3B8B" w:rsidRPr="00D5140F">
        <w:rPr>
          <w:rFonts w:ascii="Calibri" w:hAnsi="Calibri" w:cs="Calibri"/>
          <w:sz w:val="20"/>
          <w:szCs w:val="20"/>
        </w:rPr>
        <w:t> </w:t>
      </w:r>
      <w:r w:rsidRPr="00D5140F">
        <w:rPr>
          <w:rFonts w:ascii="Calibri" w:hAnsi="Calibri" w:cs="Calibri"/>
          <w:sz w:val="20"/>
          <w:szCs w:val="20"/>
        </w:rPr>
        <w:t>oboru</w:t>
      </w:r>
      <w:r w:rsidR="008C3B8B" w:rsidRPr="00D5140F">
        <w:rPr>
          <w:rFonts w:ascii="Calibri" w:hAnsi="Calibri" w:cs="Calibri"/>
          <w:sz w:val="20"/>
          <w:szCs w:val="20"/>
        </w:rPr>
        <w:t xml:space="preserve"> </w:t>
      </w:r>
      <w:r w:rsidR="00AF08D4" w:rsidRPr="00D5140F">
        <w:rPr>
          <w:rFonts w:ascii="Calibri" w:hAnsi="Calibri" w:cs="Calibri"/>
          <w:sz w:val="20"/>
          <w:szCs w:val="20"/>
        </w:rPr>
        <w:t>dopravní stavby</w:t>
      </w:r>
      <w:r w:rsidRPr="00D5140F">
        <w:rPr>
          <w:rFonts w:ascii="Calibri" w:hAnsi="Calibri" w:cs="Calibri"/>
          <w:sz w:val="20"/>
          <w:szCs w:val="20"/>
        </w:rPr>
        <w:t xml:space="preserve">;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w:t>
      </w:r>
      <w:r w:rsidR="00BA2127" w:rsidRPr="00D5140F">
        <w:rPr>
          <w:rFonts w:ascii="Calibri" w:hAnsi="Calibri" w:cs="Calibri"/>
          <w:sz w:val="20"/>
          <w:szCs w:val="20"/>
        </w:rPr>
        <w:t>projektování obdobných zakázek;</w:t>
      </w:r>
      <w:r w:rsidRPr="00D5140F">
        <w:rPr>
          <w:rFonts w:ascii="Calibri" w:hAnsi="Calibri" w:cs="Calibri"/>
          <w:sz w:val="20"/>
          <w:szCs w:val="20"/>
        </w:rPr>
        <w:t xml:space="preserve">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b) zák. č. 360/1992 Sb., tedy pro dopravní stavby</w:t>
      </w:r>
      <w:r w:rsidR="00D70348">
        <w:rPr>
          <w:rFonts w:ascii="Calibri" w:hAnsi="Calibri" w:cs="Calibri"/>
          <w:sz w:val="20"/>
          <w:szCs w:val="20"/>
        </w:rPr>
        <w:t xml:space="preserve"> nebo autorizace dle </w:t>
      </w:r>
      <w:proofErr w:type="spellStart"/>
      <w:r w:rsidR="00D70348">
        <w:rPr>
          <w:rFonts w:ascii="Calibri" w:hAnsi="Calibri" w:cs="Calibri"/>
          <w:sz w:val="20"/>
          <w:szCs w:val="20"/>
        </w:rPr>
        <w:t>ust</w:t>
      </w:r>
      <w:proofErr w:type="spellEnd"/>
      <w:r w:rsidR="00D70348">
        <w:rPr>
          <w:rFonts w:ascii="Calibri" w:hAnsi="Calibri" w:cs="Calibri"/>
          <w:sz w:val="20"/>
          <w:szCs w:val="20"/>
        </w:rPr>
        <w:t xml:space="preserve">. §5 odst. 3 písm. </w:t>
      </w:r>
      <w:r w:rsidR="00116292">
        <w:rPr>
          <w:rFonts w:ascii="Calibri" w:hAnsi="Calibri" w:cs="Calibri"/>
          <w:sz w:val="20"/>
          <w:szCs w:val="20"/>
        </w:rPr>
        <w:t>d</w:t>
      </w:r>
      <w:r w:rsidR="00D70348">
        <w:rPr>
          <w:rFonts w:ascii="Calibri" w:hAnsi="Calibri" w:cs="Calibri"/>
          <w:sz w:val="20"/>
          <w:szCs w:val="20"/>
        </w:rPr>
        <w:t>)</w:t>
      </w:r>
      <w:r w:rsidR="00116292">
        <w:rPr>
          <w:rFonts w:ascii="Calibri" w:hAnsi="Calibri" w:cs="Calibri"/>
          <w:sz w:val="20"/>
          <w:szCs w:val="20"/>
        </w:rPr>
        <w:t xml:space="preserve"> zák. č. 360/1992 Sb., tedy v oboru mosty a inženýrské konstrukce</w:t>
      </w:r>
      <w:r w:rsidRPr="00D5140F">
        <w:rPr>
          <w:rFonts w:ascii="Calibri" w:hAnsi="Calibri" w:cs="Calibri"/>
          <w:sz w:val="20"/>
          <w:szCs w:val="20"/>
        </w:rPr>
        <w:t>; prokázat zkušenosti: alespoň dvě obdobné z</w:t>
      </w:r>
      <w:r w:rsidR="00BA2127" w:rsidRPr="00D5140F">
        <w:rPr>
          <w:rFonts w:ascii="Calibri" w:hAnsi="Calibri" w:cs="Calibri"/>
          <w:sz w:val="20"/>
          <w:szCs w:val="20"/>
        </w:rPr>
        <w:t>akázky ve funkci vedoucího týmu</w:t>
      </w:r>
      <w:r w:rsidRPr="00D5140F">
        <w:rPr>
          <w:rFonts w:ascii="Calibri" w:hAnsi="Calibri" w:cs="Calibri"/>
          <w:sz w:val="20"/>
          <w:szCs w:val="20"/>
        </w:rPr>
        <w:t>;</w:t>
      </w:r>
    </w:p>
    <w:p w:rsidR="00B574F0" w:rsidRPr="00D5140F" w:rsidRDefault="00B574F0" w:rsidP="00F24A21">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železniční svršek a spodek</w:t>
      </w:r>
    </w:p>
    <w:p w:rsidR="00B574F0" w:rsidRPr="00D5140F" w:rsidRDefault="00B574F0" w:rsidP="00F24A21">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lastRenderedPageBreak/>
        <w:t xml:space="preserve">vysokoškolské vzdělání v oboru dopravní stavby;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xml:space="preserve">. § 5 odst. 3 písm. b) zák. č. 360/1992 Sb., tedy pro dopravní stavby; </w:t>
      </w:r>
    </w:p>
    <w:p w:rsidR="00B574F0" w:rsidRPr="00D5140F" w:rsidRDefault="00B574F0" w:rsidP="00F24A21">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mostní a inženýrské konstrukce</w:t>
      </w:r>
    </w:p>
    <w:p w:rsidR="00B574F0" w:rsidRPr="00D5140F" w:rsidRDefault="00B574F0" w:rsidP="00F24A21">
      <w:pPr>
        <w:pStyle w:val="Odstavecseseznamem"/>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stavební;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d) a g) zák. č. 360/1992 Sb., tedy v oboru mosty a inženýrské konstrukce a statika a dynamik</w:t>
      </w:r>
      <w:r w:rsidR="00001DA1" w:rsidRPr="00D5140F">
        <w:rPr>
          <w:rFonts w:ascii="Calibri" w:hAnsi="Calibri" w:cs="Calibri"/>
          <w:sz w:val="20"/>
          <w:szCs w:val="20"/>
        </w:rPr>
        <w:t>a</w:t>
      </w:r>
      <w:r w:rsidRPr="00D5140F">
        <w:rPr>
          <w:rFonts w:ascii="Calibri" w:hAnsi="Calibri" w:cs="Calibri"/>
          <w:sz w:val="20"/>
          <w:szCs w:val="20"/>
        </w:rPr>
        <w:t xml:space="preserve"> staveb; </w:t>
      </w:r>
    </w:p>
    <w:p w:rsidR="0052017F" w:rsidRPr="00D5140F" w:rsidRDefault="0052017F" w:rsidP="00F24A21">
      <w:pPr>
        <w:numPr>
          <w:ilvl w:val="0"/>
          <w:numId w:val="16"/>
        </w:numPr>
        <w:spacing w:before="60"/>
        <w:ind w:left="1843" w:hanging="425"/>
        <w:jc w:val="both"/>
        <w:rPr>
          <w:rFonts w:ascii="Calibri" w:hAnsi="Calibri" w:cs="Calibri"/>
          <w:b/>
          <w:sz w:val="20"/>
          <w:szCs w:val="20"/>
        </w:rPr>
      </w:pPr>
      <w:r w:rsidRPr="00D5140F">
        <w:rPr>
          <w:rFonts w:ascii="Calibri" w:hAnsi="Calibri" w:cs="Calibri"/>
          <w:b/>
          <w:sz w:val="20"/>
          <w:szCs w:val="20"/>
        </w:rPr>
        <w:t>specialista na pozemní stavby</w:t>
      </w:r>
    </w:p>
    <w:p w:rsidR="0052017F" w:rsidRPr="00D5140F" w:rsidRDefault="0052017F" w:rsidP="00F24A21">
      <w:pPr>
        <w:pStyle w:val="Odstavecseseznamem"/>
        <w:numPr>
          <w:ilvl w:val="0"/>
          <w:numId w:val="17"/>
        </w:numPr>
        <w:spacing w:before="60"/>
        <w:ind w:left="1985" w:hanging="567"/>
        <w:jc w:val="both"/>
        <w:rPr>
          <w:rFonts w:ascii="Calibri" w:hAnsi="Calibri" w:cs="Calibri"/>
          <w:sz w:val="20"/>
          <w:szCs w:val="20"/>
        </w:rPr>
      </w:pPr>
      <w:r w:rsidRPr="00D5140F">
        <w:rPr>
          <w:rFonts w:ascii="Calibri" w:hAnsi="Calibri" w:cs="Calibri"/>
          <w:sz w:val="20"/>
          <w:szCs w:val="20"/>
        </w:rPr>
        <w:t xml:space="preserve">vysokoškolské vzdělání stavební; nejméně 5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a) zák. č. 360/1992 Sb., tedy v oboru pozemní stavby;</w:t>
      </w:r>
    </w:p>
    <w:p w:rsidR="00B574F0" w:rsidRPr="00D5140F" w:rsidRDefault="00B574F0" w:rsidP="00F24A21">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zabezpečovací zařízení</w:t>
      </w:r>
    </w:p>
    <w:p w:rsidR="00A27240" w:rsidRDefault="00B574F0" w:rsidP="00064B46">
      <w:pPr>
        <w:pStyle w:val="Odstavecseseznamem"/>
        <w:spacing w:before="60"/>
        <w:ind w:left="1843"/>
        <w:jc w:val="both"/>
        <w:rPr>
          <w:rFonts w:ascii="Calibri" w:hAnsi="Calibri" w:cs="Calibri"/>
          <w:sz w:val="20"/>
          <w:szCs w:val="20"/>
        </w:rPr>
      </w:pPr>
      <w:r w:rsidRPr="00A27240">
        <w:rPr>
          <w:rFonts w:ascii="Calibri" w:hAnsi="Calibri" w:cs="Calibri"/>
          <w:sz w:val="20"/>
          <w:szCs w:val="20"/>
        </w:rPr>
        <w:t xml:space="preserve">vysokoškolské vzdělání; nejméně </w:t>
      </w:r>
      <w:r w:rsidR="005D66FB" w:rsidRPr="00A27240">
        <w:rPr>
          <w:rFonts w:ascii="Calibri" w:hAnsi="Calibri" w:cs="Calibri"/>
          <w:sz w:val="20"/>
          <w:szCs w:val="20"/>
        </w:rPr>
        <w:t>5</w:t>
      </w:r>
      <w:r w:rsidRPr="00A27240">
        <w:rPr>
          <w:rFonts w:ascii="Calibri" w:hAnsi="Calibri" w:cs="Calibri"/>
          <w:sz w:val="20"/>
          <w:szCs w:val="20"/>
        </w:rPr>
        <w:t xml:space="preserve"> let praxe ve svém oboru v projektování obdobných zakázek; autorizace v rozsahu dle </w:t>
      </w:r>
      <w:proofErr w:type="spellStart"/>
      <w:r w:rsidRPr="00A27240">
        <w:rPr>
          <w:rFonts w:ascii="Calibri" w:hAnsi="Calibri" w:cs="Calibri"/>
          <w:sz w:val="20"/>
          <w:szCs w:val="20"/>
        </w:rPr>
        <w:t>ust</w:t>
      </w:r>
      <w:proofErr w:type="spellEnd"/>
      <w:r w:rsidRPr="00A27240">
        <w:rPr>
          <w:rFonts w:ascii="Calibri" w:hAnsi="Calibri" w:cs="Calibri"/>
          <w:sz w:val="20"/>
          <w:szCs w:val="20"/>
        </w:rPr>
        <w:t xml:space="preserve">. § 5 odst. 3 písm. e) zák. č. 360/1992 Sb., tedy v oboru technologická zařízení staveb; </w:t>
      </w:r>
    </w:p>
    <w:p w:rsidR="00B574F0" w:rsidRPr="00A27240" w:rsidRDefault="00B574F0" w:rsidP="00F24A21">
      <w:pPr>
        <w:pStyle w:val="Odstavecseseznamem"/>
        <w:numPr>
          <w:ilvl w:val="0"/>
          <w:numId w:val="16"/>
        </w:numPr>
        <w:spacing w:before="60"/>
        <w:ind w:left="1843" w:hanging="425"/>
        <w:jc w:val="both"/>
        <w:rPr>
          <w:rFonts w:ascii="Calibri" w:hAnsi="Calibri" w:cs="Calibri"/>
          <w:sz w:val="20"/>
          <w:szCs w:val="20"/>
        </w:rPr>
      </w:pPr>
      <w:r w:rsidRPr="00A27240">
        <w:rPr>
          <w:rFonts w:ascii="Calibri" w:hAnsi="Calibri" w:cs="Calibri"/>
          <w:b/>
          <w:bCs/>
          <w:sz w:val="20"/>
          <w:szCs w:val="20"/>
        </w:rPr>
        <w:t>specialista na sdělovací zařízení</w:t>
      </w:r>
    </w:p>
    <w:p w:rsidR="00B574F0" w:rsidRPr="00D5140F" w:rsidRDefault="00B574F0" w:rsidP="00F24A21">
      <w:pPr>
        <w:pStyle w:val="Odstavecseseznamem"/>
        <w:numPr>
          <w:ilvl w:val="0"/>
          <w:numId w:val="17"/>
        </w:numPr>
        <w:spacing w:before="60"/>
        <w:ind w:left="1985" w:hanging="567"/>
        <w:jc w:val="both"/>
        <w:rPr>
          <w:rFonts w:ascii="Calibri" w:hAnsi="Calibri" w:cs="Calibri"/>
          <w:sz w:val="20"/>
          <w:szCs w:val="20"/>
        </w:rPr>
      </w:pPr>
      <w:r w:rsidRPr="00D5140F">
        <w:rPr>
          <w:rFonts w:ascii="Calibri" w:hAnsi="Calibri" w:cs="Calibri"/>
          <w:sz w:val="20"/>
          <w:szCs w:val="20"/>
        </w:rPr>
        <w:t xml:space="preserve">vysokoškolské vzdělání; nejméně 5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e) zák. č. 360/1992 Sb., tedy v oboru technologická zařízení staveb;</w:t>
      </w:r>
      <w:r w:rsidR="00E53106" w:rsidRPr="00D5140F">
        <w:rPr>
          <w:rFonts w:ascii="Calibri" w:hAnsi="Calibri" w:cs="Calibri"/>
          <w:sz w:val="20"/>
          <w:szCs w:val="20"/>
        </w:rPr>
        <w:t xml:space="preserve"> </w:t>
      </w:r>
    </w:p>
    <w:p w:rsidR="00B574F0" w:rsidRPr="00D5140F" w:rsidRDefault="00B574F0" w:rsidP="00F24A21">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trakční vedení</w:t>
      </w:r>
    </w:p>
    <w:p w:rsidR="00231E19" w:rsidRPr="00D5140F" w:rsidRDefault="00B574F0" w:rsidP="00F24A21">
      <w:pPr>
        <w:pStyle w:val="Odstavecseseznamem"/>
        <w:numPr>
          <w:ilvl w:val="0"/>
          <w:numId w:val="17"/>
        </w:numPr>
        <w:spacing w:before="60"/>
        <w:ind w:left="1985" w:hanging="567"/>
        <w:jc w:val="both"/>
        <w:rPr>
          <w:rFonts w:ascii="Calibri" w:hAnsi="Calibri" w:cs="Calibri"/>
          <w:sz w:val="20"/>
          <w:szCs w:val="20"/>
        </w:rPr>
      </w:pPr>
      <w:r w:rsidRPr="00D5140F">
        <w:rPr>
          <w:rFonts w:ascii="Calibri" w:hAnsi="Calibri" w:cs="Calibri"/>
          <w:sz w:val="20"/>
          <w:szCs w:val="20"/>
        </w:rPr>
        <w:t xml:space="preserve">vysokoškolské vzdělání; nejméně </w:t>
      </w:r>
      <w:r w:rsidR="005D66FB"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xml:space="preserve">. § 5 odst. 3 písm. e) zák. č. 360/1992 Sb., tedy v oboru technologická zařízení staveb; </w:t>
      </w:r>
    </w:p>
    <w:p w:rsidR="00B574F0" w:rsidRPr="004A3078" w:rsidRDefault="00B574F0" w:rsidP="00F24A21">
      <w:pPr>
        <w:numPr>
          <w:ilvl w:val="0"/>
          <w:numId w:val="16"/>
        </w:numPr>
        <w:spacing w:before="60"/>
        <w:ind w:left="1843" w:hanging="425"/>
        <w:jc w:val="both"/>
        <w:rPr>
          <w:rFonts w:ascii="Calibri" w:hAnsi="Calibri" w:cs="Calibri"/>
          <w:sz w:val="20"/>
          <w:szCs w:val="20"/>
        </w:rPr>
      </w:pPr>
      <w:r w:rsidRPr="004A3078">
        <w:rPr>
          <w:rFonts w:ascii="Calibri" w:hAnsi="Calibri" w:cs="Calibri"/>
          <w:b/>
          <w:bCs/>
          <w:sz w:val="20"/>
          <w:szCs w:val="20"/>
        </w:rPr>
        <w:t>specialista na silnoproudou technologii</w:t>
      </w:r>
    </w:p>
    <w:p w:rsidR="005D66FB" w:rsidRPr="004A3078" w:rsidRDefault="00B574F0" w:rsidP="00F24A21">
      <w:pPr>
        <w:pStyle w:val="Odstavecseseznamem"/>
        <w:numPr>
          <w:ilvl w:val="0"/>
          <w:numId w:val="17"/>
        </w:numPr>
        <w:spacing w:before="60"/>
        <w:ind w:left="1985" w:hanging="567"/>
        <w:jc w:val="both"/>
        <w:rPr>
          <w:rFonts w:ascii="Calibri" w:hAnsi="Calibri" w:cs="Calibri"/>
          <w:sz w:val="20"/>
          <w:szCs w:val="20"/>
        </w:rPr>
      </w:pPr>
      <w:r w:rsidRPr="004A3078">
        <w:rPr>
          <w:rFonts w:ascii="Calibri" w:hAnsi="Calibri" w:cs="Calibri"/>
          <w:sz w:val="20"/>
          <w:szCs w:val="20"/>
        </w:rPr>
        <w:t>vysokoškolské vzdělání;</w:t>
      </w:r>
      <w:r w:rsidR="00736659" w:rsidRPr="004A3078">
        <w:rPr>
          <w:rFonts w:ascii="Calibri" w:hAnsi="Calibri" w:cs="Calibri"/>
          <w:sz w:val="20"/>
          <w:szCs w:val="20"/>
        </w:rPr>
        <w:t xml:space="preserve"> </w:t>
      </w:r>
      <w:r w:rsidRPr="004A3078">
        <w:rPr>
          <w:rFonts w:ascii="Calibri" w:hAnsi="Calibri" w:cs="Calibri"/>
          <w:sz w:val="20"/>
          <w:szCs w:val="20"/>
        </w:rPr>
        <w:t xml:space="preserve"> nejméně </w:t>
      </w:r>
      <w:r w:rsidR="005D66FB" w:rsidRPr="004A3078">
        <w:rPr>
          <w:rFonts w:ascii="Calibri" w:hAnsi="Calibri" w:cs="Calibri"/>
          <w:sz w:val="20"/>
          <w:szCs w:val="20"/>
        </w:rPr>
        <w:t>5</w:t>
      </w:r>
      <w:r w:rsidRPr="004A3078">
        <w:rPr>
          <w:rFonts w:ascii="Calibri" w:hAnsi="Calibri" w:cs="Calibri"/>
          <w:sz w:val="20"/>
          <w:szCs w:val="20"/>
        </w:rPr>
        <w:t xml:space="preserve"> let praxe ve svém oboru v projektování obdobných zakázek; autorizace v rozsahu dle </w:t>
      </w:r>
      <w:proofErr w:type="spellStart"/>
      <w:r w:rsidRPr="004A3078">
        <w:rPr>
          <w:rFonts w:ascii="Calibri" w:hAnsi="Calibri" w:cs="Calibri"/>
          <w:sz w:val="20"/>
          <w:szCs w:val="20"/>
        </w:rPr>
        <w:t>ust</w:t>
      </w:r>
      <w:proofErr w:type="spellEnd"/>
      <w:r w:rsidRPr="004A3078">
        <w:rPr>
          <w:rFonts w:ascii="Calibri" w:hAnsi="Calibri" w:cs="Calibri"/>
          <w:sz w:val="20"/>
          <w:szCs w:val="20"/>
        </w:rPr>
        <w:t xml:space="preserve">. § 5 odst. 3 písm. e) zák. č. 360/1992 Sb., tedy v oboru technologická zařízení staveb; </w:t>
      </w:r>
    </w:p>
    <w:p w:rsidR="00231E19" w:rsidRPr="00494569" w:rsidRDefault="00231E19" w:rsidP="00F24A21">
      <w:pPr>
        <w:numPr>
          <w:ilvl w:val="0"/>
          <w:numId w:val="16"/>
        </w:numPr>
        <w:spacing w:before="60"/>
        <w:ind w:left="1843" w:hanging="425"/>
        <w:jc w:val="both"/>
        <w:rPr>
          <w:rFonts w:ascii="Calibri" w:hAnsi="Calibri" w:cs="Calibri"/>
          <w:sz w:val="20"/>
          <w:szCs w:val="20"/>
        </w:rPr>
      </w:pPr>
      <w:r w:rsidRPr="00494569">
        <w:rPr>
          <w:rFonts w:ascii="Calibri" w:hAnsi="Calibri" w:cs="Calibri"/>
          <w:b/>
          <w:bCs/>
          <w:sz w:val="20"/>
          <w:szCs w:val="20"/>
        </w:rPr>
        <w:t>specialista na elektrotechnická zařízení</w:t>
      </w:r>
    </w:p>
    <w:p w:rsidR="005D66FB" w:rsidRPr="00494569" w:rsidRDefault="00231E19" w:rsidP="00F24A21">
      <w:pPr>
        <w:pStyle w:val="Odstavecseseznamem"/>
        <w:numPr>
          <w:ilvl w:val="0"/>
          <w:numId w:val="17"/>
        </w:numPr>
        <w:spacing w:before="60"/>
        <w:ind w:left="1985" w:hanging="567"/>
        <w:jc w:val="both"/>
        <w:rPr>
          <w:rFonts w:ascii="Calibri" w:hAnsi="Calibri" w:cs="Calibri"/>
          <w:sz w:val="20"/>
          <w:szCs w:val="20"/>
        </w:rPr>
      </w:pPr>
      <w:r w:rsidRPr="00494569">
        <w:rPr>
          <w:rFonts w:ascii="Calibri" w:hAnsi="Calibri" w:cs="Calibri"/>
          <w:sz w:val="20"/>
          <w:szCs w:val="20"/>
        </w:rPr>
        <w:t xml:space="preserve">vysokoškolské vzdělání; nejméně 5 let praxe ve svém oboru v projektování obdobných zakázek; autorizace v rozsahu dle </w:t>
      </w:r>
      <w:proofErr w:type="spellStart"/>
      <w:r w:rsidRPr="00494569">
        <w:rPr>
          <w:rFonts w:ascii="Calibri" w:hAnsi="Calibri" w:cs="Calibri"/>
          <w:sz w:val="20"/>
          <w:szCs w:val="20"/>
        </w:rPr>
        <w:t>ust</w:t>
      </w:r>
      <w:proofErr w:type="spellEnd"/>
      <w:r w:rsidRPr="00494569">
        <w:rPr>
          <w:rFonts w:ascii="Calibri" w:hAnsi="Calibri" w:cs="Calibri"/>
          <w:sz w:val="20"/>
          <w:szCs w:val="20"/>
        </w:rPr>
        <w:t xml:space="preserve">. § 5 odst. 3 písm. f) zák. č. 360/1992 Sb., tedy v oboru technika prostředí staveb, specializace elektrotechnická zařízení; </w:t>
      </w:r>
    </w:p>
    <w:p w:rsidR="00B574F0" w:rsidRPr="00712C2E" w:rsidRDefault="00B574F0" w:rsidP="00F24A21">
      <w:pPr>
        <w:numPr>
          <w:ilvl w:val="0"/>
          <w:numId w:val="16"/>
        </w:numPr>
        <w:spacing w:before="60"/>
        <w:ind w:left="1843" w:hanging="425"/>
        <w:jc w:val="both"/>
        <w:rPr>
          <w:rFonts w:ascii="Calibri" w:hAnsi="Calibri" w:cs="Calibri"/>
          <w:sz w:val="20"/>
          <w:szCs w:val="20"/>
        </w:rPr>
      </w:pPr>
      <w:r w:rsidRPr="00712C2E">
        <w:rPr>
          <w:rFonts w:ascii="Calibri" w:hAnsi="Calibri" w:cs="Calibri"/>
          <w:b/>
          <w:bCs/>
          <w:sz w:val="20"/>
          <w:szCs w:val="20"/>
        </w:rPr>
        <w:t>specialista na životní prostředí</w:t>
      </w:r>
    </w:p>
    <w:p w:rsidR="001E0280" w:rsidRPr="00712C2E" w:rsidRDefault="00B574F0"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nejméně 5 let praxe ve svém oboru v projektování obdobných zakázek; </w:t>
      </w:r>
      <w:r w:rsidR="001E0280" w:rsidRPr="00712C2E">
        <w:rPr>
          <w:rFonts w:ascii="Calibri" w:hAnsi="Calibri" w:cs="Calibri"/>
          <w:sz w:val="20"/>
          <w:szCs w:val="20"/>
        </w:rPr>
        <w:t>autorizace ke zpracování dokumentace a posudku dle § 19 zák. č. 100/2001 Sb., o posuzování vlivů na životní prostředí, ve znění pozdějších předpisů;</w:t>
      </w:r>
    </w:p>
    <w:p w:rsidR="003F22CA" w:rsidRPr="00712C2E" w:rsidRDefault="00787B71" w:rsidP="00F24A21">
      <w:pPr>
        <w:numPr>
          <w:ilvl w:val="0"/>
          <w:numId w:val="16"/>
        </w:numPr>
        <w:spacing w:before="60"/>
        <w:ind w:left="1843" w:hanging="425"/>
        <w:jc w:val="both"/>
        <w:rPr>
          <w:rFonts w:ascii="Calibri" w:hAnsi="Calibri" w:cs="Calibri"/>
          <w:b/>
          <w:bCs/>
          <w:sz w:val="20"/>
          <w:szCs w:val="20"/>
        </w:rPr>
      </w:pPr>
      <w:r w:rsidRPr="00712C2E">
        <w:rPr>
          <w:rFonts w:ascii="Calibri" w:hAnsi="Calibri" w:cs="Calibri"/>
          <w:b/>
          <w:bCs/>
          <w:sz w:val="20"/>
          <w:szCs w:val="20"/>
        </w:rPr>
        <w:t>úřed</w:t>
      </w:r>
      <w:r w:rsidR="00F823BC" w:rsidRPr="00712C2E">
        <w:rPr>
          <w:rFonts w:ascii="Calibri" w:hAnsi="Calibri" w:cs="Calibri"/>
          <w:b/>
          <w:bCs/>
          <w:sz w:val="20"/>
          <w:szCs w:val="20"/>
        </w:rPr>
        <w:t>n</w:t>
      </w:r>
      <w:r w:rsidRPr="00712C2E">
        <w:rPr>
          <w:rFonts w:ascii="Calibri" w:hAnsi="Calibri" w:cs="Calibri"/>
          <w:b/>
          <w:bCs/>
          <w:sz w:val="20"/>
          <w:szCs w:val="20"/>
        </w:rPr>
        <w:t>ě oprávněný zeměměřický inženýr</w:t>
      </w:r>
    </w:p>
    <w:p w:rsidR="006C5CE3" w:rsidRPr="00712C2E" w:rsidRDefault="006C5CE3"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zeměměřického směru; nejméně 5 let praxe ve svém oboru; úřední oprávnění pro ověřování </w:t>
      </w:r>
      <w:r w:rsidRPr="00712C2E">
        <w:rPr>
          <w:rFonts w:asciiTheme="minorHAnsi" w:hAnsiTheme="minorHAnsi" w:cs="Arial"/>
          <w:sz w:val="20"/>
          <w:szCs w:val="20"/>
        </w:rPr>
        <w:t xml:space="preserve">výsledků zeměměřických činností v rozsahu dle </w:t>
      </w:r>
      <w:proofErr w:type="spellStart"/>
      <w:r w:rsidRPr="00712C2E">
        <w:rPr>
          <w:rFonts w:asciiTheme="minorHAnsi" w:hAnsiTheme="minorHAnsi" w:cs="Arial"/>
          <w:sz w:val="20"/>
          <w:szCs w:val="20"/>
        </w:rPr>
        <w:t>ust</w:t>
      </w:r>
      <w:proofErr w:type="spellEnd"/>
      <w:r w:rsidRPr="00712C2E">
        <w:rPr>
          <w:rFonts w:asciiTheme="minorHAnsi" w:hAnsiTheme="minorHAnsi" w:cs="Arial"/>
          <w:sz w:val="20"/>
          <w:szCs w:val="20"/>
        </w:rPr>
        <w:t xml:space="preserve">. § 13 odst. 1 písm. </w:t>
      </w:r>
      <w:r w:rsidR="002E3DB8" w:rsidRPr="00712C2E">
        <w:rPr>
          <w:rFonts w:asciiTheme="minorHAnsi" w:hAnsiTheme="minorHAnsi" w:cs="Arial"/>
          <w:sz w:val="20"/>
          <w:szCs w:val="20"/>
        </w:rPr>
        <w:t>a) a c</w:t>
      </w:r>
      <w:r w:rsidR="001C506A" w:rsidRPr="00712C2E">
        <w:rPr>
          <w:rFonts w:asciiTheme="minorHAnsi" w:hAnsiTheme="minorHAnsi" w:cs="Arial"/>
          <w:sz w:val="20"/>
          <w:szCs w:val="20"/>
        </w:rPr>
        <w:t>)</w:t>
      </w:r>
      <w:r w:rsidR="002E3DB8" w:rsidRPr="00712C2E">
        <w:rPr>
          <w:rFonts w:ascii="Calibri" w:hAnsi="Calibri" w:cs="Calibri"/>
          <w:sz w:val="20"/>
          <w:szCs w:val="20"/>
          <w:lang w:val="en-US"/>
        </w:rPr>
        <w:t xml:space="preserve"> </w:t>
      </w:r>
      <w:r w:rsidRPr="00712C2E">
        <w:rPr>
          <w:rFonts w:asciiTheme="minorHAnsi" w:hAnsiTheme="minorHAnsi" w:cs="Arial"/>
          <w:sz w:val="20"/>
          <w:szCs w:val="20"/>
        </w:rPr>
        <w:t>zákona č. 200/1994 Sb., o zeměměřictví a o změně a doplnění některých zákonů souvisejících s jeho zavedením, ve znění pozdějších předpisů;</w:t>
      </w:r>
      <w:r w:rsidRPr="00712C2E">
        <w:rPr>
          <w:rFonts w:ascii="Calibri" w:hAnsi="Calibri" w:cs="Calibri"/>
          <w:sz w:val="20"/>
          <w:szCs w:val="20"/>
        </w:rPr>
        <w:t xml:space="preserve"> </w:t>
      </w:r>
    </w:p>
    <w:p w:rsidR="002E3DB8" w:rsidRPr="00712C2E" w:rsidRDefault="002E3DB8" w:rsidP="00F24A21">
      <w:pPr>
        <w:numPr>
          <w:ilvl w:val="0"/>
          <w:numId w:val="16"/>
        </w:numPr>
        <w:spacing w:before="60"/>
        <w:ind w:left="1843" w:hanging="425"/>
        <w:jc w:val="both"/>
        <w:rPr>
          <w:rFonts w:ascii="Calibri" w:hAnsi="Calibri" w:cs="Calibri"/>
          <w:sz w:val="20"/>
          <w:szCs w:val="20"/>
        </w:rPr>
      </w:pPr>
      <w:r w:rsidRPr="00712C2E">
        <w:rPr>
          <w:rFonts w:ascii="Calibri" w:hAnsi="Calibri" w:cs="Calibri"/>
          <w:b/>
          <w:bCs/>
          <w:sz w:val="20"/>
          <w:szCs w:val="20"/>
        </w:rPr>
        <w:t xml:space="preserve">geotechnik </w:t>
      </w:r>
    </w:p>
    <w:p w:rsidR="002E3DB8" w:rsidRPr="00712C2E" w:rsidRDefault="002E3DB8" w:rsidP="00F24A21">
      <w:pPr>
        <w:pStyle w:val="Odstavecseseznamem"/>
        <w:numPr>
          <w:ilvl w:val="0"/>
          <w:numId w:val="17"/>
        </w:numPr>
        <w:spacing w:before="60"/>
        <w:ind w:left="1985" w:hanging="567"/>
        <w:jc w:val="both"/>
        <w:rPr>
          <w:rFonts w:ascii="Calibri" w:hAnsi="Calibri" w:cs="Calibri"/>
          <w:b/>
          <w:bCs/>
          <w:sz w:val="20"/>
          <w:szCs w:val="20"/>
        </w:rPr>
      </w:pPr>
      <w:r w:rsidRPr="00712C2E">
        <w:rPr>
          <w:rFonts w:ascii="Calibri" w:hAnsi="Calibri" w:cs="Calibri"/>
          <w:sz w:val="20"/>
          <w:szCs w:val="20"/>
        </w:rPr>
        <w:t xml:space="preserve">vysokoškolské vzdělání; nejméně 5 let praxe ve svém oboru v projektování obdobných zakázek; autorizace v rozsahu dle </w:t>
      </w:r>
      <w:proofErr w:type="spellStart"/>
      <w:r w:rsidRPr="00712C2E">
        <w:rPr>
          <w:rFonts w:ascii="Calibri" w:hAnsi="Calibri" w:cs="Calibri"/>
          <w:sz w:val="20"/>
          <w:szCs w:val="20"/>
        </w:rPr>
        <w:t>ust</w:t>
      </w:r>
      <w:proofErr w:type="spellEnd"/>
      <w:r w:rsidRPr="00712C2E">
        <w:rPr>
          <w:rFonts w:ascii="Calibri" w:hAnsi="Calibri" w:cs="Calibri"/>
          <w:sz w:val="20"/>
          <w:szCs w:val="20"/>
        </w:rPr>
        <w:t>. § 5 odst. 3 písm. i) zák. č. 360/1992 Sb., tedy v oboru geotechnika;</w:t>
      </w:r>
    </w:p>
    <w:p w:rsidR="003F22CA" w:rsidRPr="00712C2E" w:rsidRDefault="00787D7C" w:rsidP="00F24A21">
      <w:pPr>
        <w:numPr>
          <w:ilvl w:val="0"/>
          <w:numId w:val="16"/>
        </w:numPr>
        <w:spacing w:before="60"/>
        <w:ind w:left="1843" w:hanging="425"/>
        <w:jc w:val="both"/>
        <w:rPr>
          <w:rFonts w:ascii="Calibri" w:hAnsi="Calibri" w:cs="Calibri"/>
          <w:b/>
          <w:bCs/>
          <w:sz w:val="20"/>
          <w:szCs w:val="20"/>
        </w:rPr>
      </w:pPr>
      <w:r w:rsidRPr="00712C2E">
        <w:rPr>
          <w:rFonts w:ascii="Calibri" w:hAnsi="Calibri" w:cs="Calibri"/>
          <w:b/>
          <w:bCs/>
          <w:sz w:val="20"/>
          <w:szCs w:val="20"/>
        </w:rPr>
        <w:t>koordinátor</w:t>
      </w:r>
      <w:r w:rsidR="003F22CA" w:rsidRPr="00712C2E">
        <w:rPr>
          <w:rFonts w:ascii="Calibri" w:hAnsi="Calibri" w:cs="Calibri"/>
          <w:b/>
          <w:bCs/>
          <w:sz w:val="20"/>
          <w:szCs w:val="20"/>
        </w:rPr>
        <w:t xml:space="preserve"> BOZP</w:t>
      </w:r>
      <w:r w:rsidR="00707A34" w:rsidRPr="00712C2E">
        <w:rPr>
          <w:rFonts w:ascii="Calibri" w:hAnsi="Calibri" w:cs="Calibri"/>
          <w:b/>
          <w:bCs/>
          <w:sz w:val="20"/>
          <w:szCs w:val="20"/>
        </w:rPr>
        <w:t xml:space="preserve"> </w:t>
      </w:r>
    </w:p>
    <w:p w:rsidR="003F22CA" w:rsidRPr="00712C2E" w:rsidRDefault="003F22CA"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bCs/>
          <w:sz w:val="20"/>
          <w:szCs w:val="20"/>
        </w:rPr>
        <w:lastRenderedPageBreak/>
        <w:t>střed</w:t>
      </w:r>
      <w:r w:rsidR="00707A34" w:rsidRPr="00712C2E">
        <w:rPr>
          <w:rFonts w:ascii="Calibri" w:hAnsi="Calibri" w:cs="Calibri"/>
          <w:bCs/>
          <w:sz w:val="20"/>
          <w:szCs w:val="20"/>
        </w:rPr>
        <w:t>oškolské</w:t>
      </w:r>
      <w:r w:rsidRPr="00712C2E">
        <w:rPr>
          <w:rFonts w:ascii="Calibri" w:hAnsi="Calibri" w:cs="Calibri"/>
          <w:bCs/>
          <w:sz w:val="20"/>
          <w:szCs w:val="20"/>
        </w:rPr>
        <w:t xml:space="preserve"> vzdělání tech</w:t>
      </w:r>
      <w:r w:rsidR="00707A34" w:rsidRPr="00712C2E">
        <w:rPr>
          <w:rFonts w:ascii="Calibri" w:hAnsi="Calibri" w:cs="Calibri"/>
          <w:bCs/>
          <w:sz w:val="20"/>
          <w:szCs w:val="20"/>
        </w:rPr>
        <w:t>nického z</w:t>
      </w:r>
      <w:r w:rsidRPr="00712C2E">
        <w:rPr>
          <w:rFonts w:ascii="Calibri" w:hAnsi="Calibri" w:cs="Calibri"/>
          <w:bCs/>
          <w:sz w:val="20"/>
          <w:szCs w:val="20"/>
        </w:rPr>
        <w:t xml:space="preserve">aměření nebo </w:t>
      </w:r>
      <w:r w:rsidR="00707A34" w:rsidRPr="00712C2E">
        <w:rPr>
          <w:rFonts w:ascii="Calibri" w:hAnsi="Calibri" w:cs="Calibri"/>
          <w:bCs/>
          <w:sz w:val="20"/>
          <w:szCs w:val="20"/>
        </w:rPr>
        <w:t>vysokoškolské vzdělání</w:t>
      </w:r>
      <w:r w:rsidRPr="00712C2E">
        <w:rPr>
          <w:rFonts w:ascii="Calibri" w:hAnsi="Calibri" w:cs="Calibri"/>
          <w:bCs/>
          <w:sz w:val="20"/>
          <w:szCs w:val="20"/>
        </w:rPr>
        <w:t>; nejméně 3 roky praxe ve svém oboru;</w:t>
      </w:r>
      <w:r w:rsidR="00707A34" w:rsidRPr="00712C2E">
        <w:rPr>
          <w:rFonts w:ascii="Calibri" w:hAnsi="Calibri" w:cs="Calibri"/>
          <w:bCs/>
          <w:sz w:val="20"/>
          <w:szCs w:val="20"/>
        </w:rPr>
        <w:t xml:space="preserve"> o</w:t>
      </w:r>
      <w:r w:rsidRPr="00712C2E">
        <w:rPr>
          <w:rFonts w:ascii="Calibri" w:hAnsi="Calibri" w:cs="Calibri"/>
          <w:sz w:val="20"/>
          <w:szCs w:val="20"/>
        </w:rPr>
        <w:t xml:space="preserve">svědčení odborné způsobilosti </w:t>
      </w:r>
      <w:r w:rsidR="00F903C9" w:rsidRPr="0026376D">
        <w:rPr>
          <w:rFonts w:ascii="Calibri" w:hAnsi="Calibri" w:cs="Calibri"/>
          <w:sz w:val="20"/>
          <w:szCs w:val="20"/>
        </w:rPr>
        <w:t xml:space="preserve">koordinátora BOZP na staveništi podle § 14 </w:t>
      </w:r>
      <w:r w:rsidRPr="0026376D">
        <w:rPr>
          <w:rFonts w:ascii="Calibri" w:hAnsi="Calibri" w:cs="Calibri"/>
          <w:sz w:val="20"/>
          <w:szCs w:val="20"/>
        </w:rPr>
        <w:t>zákona č. 309/2006 Sb., o zajištění dalších podmínek bezpečnosti a</w:t>
      </w:r>
      <w:r w:rsidRPr="00712C2E">
        <w:rPr>
          <w:rFonts w:ascii="Calibri" w:hAnsi="Calibri" w:cs="Calibri"/>
          <w:sz w:val="20"/>
          <w:szCs w:val="20"/>
        </w:rPr>
        <w:t xml:space="preserve"> ochrany zdraví při práci a dle nařízení vlády č. 592/2006 Sb., dle § 6, 7, 8, potvrzující úspěšné vykonání zkoušky v</w:t>
      </w:r>
      <w:r w:rsidR="005B1CC6" w:rsidRPr="00712C2E">
        <w:rPr>
          <w:rFonts w:ascii="Calibri" w:hAnsi="Calibri" w:cs="Calibri"/>
          <w:sz w:val="20"/>
          <w:szCs w:val="20"/>
        </w:rPr>
        <w:t>ydané firmou akreditovanou MPSV;</w:t>
      </w:r>
    </w:p>
    <w:p w:rsidR="005B1CC6" w:rsidRPr="00712C2E" w:rsidRDefault="005B1CC6" w:rsidP="00F24A21">
      <w:pPr>
        <w:numPr>
          <w:ilvl w:val="0"/>
          <w:numId w:val="16"/>
        </w:numPr>
        <w:spacing w:before="60"/>
        <w:ind w:left="1843" w:hanging="425"/>
        <w:jc w:val="both"/>
        <w:rPr>
          <w:rFonts w:ascii="Calibri" w:hAnsi="Calibri" w:cs="Calibri"/>
          <w:b/>
          <w:bCs/>
          <w:sz w:val="20"/>
          <w:szCs w:val="20"/>
        </w:rPr>
      </w:pPr>
      <w:r w:rsidRPr="00712C2E">
        <w:rPr>
          <w:rFonts w:ascii="Calibri" w:hAnsi="Calibri" w:cs="Calibri"/>
          <w:b/>
          <w:bCs/>
          <w:sz w:val="20"/>
          <w:szCs w:val="20"/>
        </w:rPr>
        <w:t xml:space="preserve">specialista na požární bezpečnost </w:t>
      </w:r>
    </w:p>
    <w:p w:rsidR="005B1CC6" w:rsidRPr="00712C2E" w:rsidRDefault="005B1CC6"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bCs/>
          <w:sz w:val="20"/>
          <w:szCs w:val="20"/>
        </w:rPr>
        <w:t xml:space="preserve">středoškolské vzdělání technického zaměření nebo vysokoškolské vzdělání; nejméně 3 roky praxe ve svém oboru; </w:t>
      </w:r>
      <w:r w:rsidRPr="00712C2E">
        <w:rPr>
          <w:rFonts w:ascii="Calibri" w:hAnsi="Calibri" w:cs="Calibri"/>
          <w:sz w:val="20"/>
          <w:szCs w:val="20"/>
        </w:rPr>
        <w:t xml:space="preserve">autorizace v rozsahu dle </w:t>
      </w:r>
      <w:proofErr w:type="spellStart"/>
      <w:r w:rsidRPr="00712C2E">
        <w:rPr>
          <w:rFonts w:ascii="Calibri" w:hAnsi="Calibri" w:cs="Calibri"/>
          <w:sz w:val="20"/>
          <w:szCs w:val="20"/>
        </w:rPr>
        <w:t>ust</w:t>
      </w:r>
      <w:proofErr w:type="spellEnd"/>
      <w:r w:rsidRPr="00712C2E">
        <w:rPr>
          <w:rFonts w:ascii="Calibri" w:hAnsi="Calibri" w:cs="Calibri"/>
          <w:sz w:val="20"/>
          <w:szCs w:val="20"/>
        </w:rPr>
        <w:t>. § 5 odst. 3 písm. j) zák. č. 360/1992 Sb., tedy v oboru požární bezpečnost staveb.</w:t>
      </w:r>
    </w:p>
    <w:p w:rsidR="003F22CA" w:rsidRDefault="003F22CA" w:rsidP="00A30BE1">
      <w:pPr>
        <w:ind w:left="1414"/>
        <w:jc w:val="both"/>
        <w:rPr>
          <w:rFonts w:ascii="Calibri" w:hAnsi="Calibri" w:cs="Calibri"/>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t xml:space="preserve">Seznam vedoucího personálu dodavatele bude předložen ve formě obsažené v Příloze č. </w:t>
      </w:r>
      <w:r w:rsidR="00422E34" w:rsidRPr="00422E34">
        <w:rPr>
          <w:rFonts w:ascii="Calibri" w:hAnsi="Calibri" w:cs="Calibri"/>
          <w:sz w:val="20"/>
          <w:szCs w:val="20"/>
        </w:rPr>
        <w:t>6</w:t>
      </w:r>
      <w:r w:rsidRPr="00422E34">
        <w:rPr>
          <w:rFonts w:ascii="Calibri" w:hAnsi="Calibri" w:cs="Calibri"/>
          <w:sz w:val="20"/>
          <w:szCs w:val="20"/>
        </w:rPr>
        <w:t xml:space="preserve"> těchto Pokynů a životopis každého člena vedoucího personálu dodavatele bude předložen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těchto Pokynů.</w:t>
      </w:r>
    </w:p>
    <w:p w:rsidR="00B574F0" w:rsidRPr="00422E34" w:rsidRDefault="00B574F0" w:rsidP="00A30BE1">
      <w:pPr>
        <w:ind w:left="1414"/>
        <w:jc w:val="both"/>
        <w:rPr>
          <w:rFonts w:ascii="Calibri" w:hAnsi="Calibri" w:cs="Calibri"/>
          <w:sz w:val="20"/>
          <w:szCs w:val="20"/>
        </w:rPr>
      </w:pPr>
    </w:p>
    <w:p w:rsidR="00B574F0" w:rsidRPr="005B2435" w:rsidRDefault="00B574F0" w:rsidP="00A30BE1">
      <w:pPr>
        <w:ind w:left="1414"/>
        <w:jc w:val="both"/>
        <w:rPr>
          <w:rFonts w:ascii="Calibri" w:hAnsi="Calibri" w:cs="Calibri"/>
          <w:sz w:val="20"/>
          <w:szCs w:val="20"/>
        </w:rPr>
      </w:pPr>
      <w:r w:rsidRPr="00422E34">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pod písm. </w:t>
      </w:r>
      <w:r w:rsidR="00422E34" w:rsidRPr="00422E34">
        <w:rPr>
          <w:rFonts w:ascii="Calibri" w:hAnsi="Calibri" w:cs="Calibri"/>
          <w:sz w:val="20"/>
          <w:szCs w:val="20"/>
        </w:rPr>
        <w:t>n</w:t>
      </w:r>
      <w:r w:rsidRPr="00422E34">
        <w:rPr>
          <w:rFonts w:ascii="Calibri" w:hAnsi="Calibri" w:cs="Calibri"/>
          <w:sz w:val="20"/>
          <w:szCs w:val="20"/>
        </w:rPr>
        <w:t>). Nesplnění této podmínky je důvodem pro vyloučení dodavatele ze zadávacího řízení.</w:t>
      </w:r>
    </w:p>
    <w:p w:rsidR="00B574F0" w:rsidRDefault="00B574F0"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D25383" w:rsidRDefault="00D25383" w:rsidP="00D25383">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D25383" w:rsidRP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lastRenderedPageBreak/>
        <w:t>informace k doložení autorizace v rozsahu dle § 5 odst. 3 zákona č. 360/1992 Sb., 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před zahájením výkonu vybrané činnosti na území ČR podat uznávacímu orgánu úplné oznámení podle zákona o uznávání odborné kvalifikace. Uznávací orgán může před zahájením výkonu vybrané činnosti na území ČR hostující osobou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rsidR="00D71F57" w:rsidRDefault="00D71F57" w:rsidP="00D25383">
      <w:pPr>
        <w:numPr>
          <w:ilvl w:val="0"/>
          <w:numId w:val="15"/>
        </w:numPr>
        <w:spacing w:before="120"/>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w:t>
      </w:r>
    </w:p>
    <w:p w:rsidR="00D71F57" w:rsidRDefault="00D71F57" w:rsidP="00D71F57">
      <w:pPr>
        <w:numPr>
          <w:ilvl w:val="0"/>
          <w:numId w:val="15"/>
        </w:numPr>
        <w:spacing w:before="120"/>
        <w:jc w:val="both"/>
        <w:rPr>
          <w:rFonts w:ascii="Calibri" w:hAnsi="Calibri" w:cs="Calibri"/>
          <w:sz w:val="20"/>
          <w:szCs w:val="20"/>
        </w:rPr>
      </w:pPr>
      <w:r>
        <w:rPr>
          <w:rFonts w:ascii="Calibri" w:hAnsi="Calibri" w:cs="Calibri"/>
          <w:sz w:val="20"/>
          <w:szCs w:val="20"/>
        </w:rPr>
        <w:t>Informace k doložení</w:t>
      </w:r>
      <w:r w:rsidRPr="00D71F57">
        <w:rPr>
          <w:rFonts w:ascii="Calibri" w:hAnsi="Calibri" w:cs="Calibri"/>
          <w:sz w:val="20"/>
          <w:szCs w:val="20"/>
        </w:rPr>
        <w:t xml:space="preserve"> </w:t>
      </w:r>
      <w:r w:rsidRPr="005B1CC6">
        <w:rPr>
          <w:rFonts w:ascii="Calibri" w:hAnsi="Calibri" w:cs="Calibri"/>
          <w:sz w:val="20"/>
          <w:szCs w:val="20"/>
        </w:rPr>
        <w:t xml:space="preserve">odborné způsobilosti </w:t>
      </w:r>
      <w:r>
        <w:rPr>
          <w:rFonts w:ascii="Calibri" w:hAnsi="Calibri" w:cs="Calibri"/>
          <w:sz w:val="20"/>
          <w:szCs w:val="20"/>
        </w:rPr>
        <w:t>koordinátora BOZP na staveništi</w:t>
      </w:r>
      <w:r w:rsidRPr="00D71F57">
        <w:rPr>
          <w:rFonts w:ascii="Calibri" w:hAnsi="Calibri" w:cs="Calibri"/>
          <w:sz w:val="20"/>
          <w:szCs w:val="20"/>
        </w:rPr>
        <w:t xml:space="preserve"> </w:t>
      </w:r>
      <w:r>
        <w:rPr>
          <w:rFonts w:ascii="Calibri" w:hAnsi="Calibri" w:cs="Calibri"/>
          <w:sz w:val="20"/>
          <w:szCs w:val="20"/>
        </w:rPr>
        <w:t xml:space="preserve">podle </w:t>
      </w:r>
      <w:r w:rsidRPr="005B1CC6">
        <w:rPr>
          <w:rFonts w:ascii="Calibri" w:hAnsi="Calibri" w:cs="Calibri"/>
          <w:sz w:val="20"/>
          <w:szCs w:val="20"/>
        </w:rPr>
        <w:t>zákona č. 309/2006 Sb.,</w:t>
      </w:r>
      <w:r>
        <w:rPr>
          <w:rFonts w:ascii="Calibri" w:hAnsi="Calibri" w:cs="Calibri"/>
          <w:sz w:val="20"/>
          <w:szCs w:val="20"/>
        </w:rPr>
        <w:t xml:space="preserve"> ve znění pozdějších předpisů: uvedená činnost je v České republice regulovanou činností a při uznávání odborné kvalifikace zahraničních osob se postupuje podle zákona č. 309/2006 Sb., ve znění pozdějších předpisů a podle zákona č. 18/2004 Sb., o uznávání odborné kvalifikace, ve znění pozdějších předpisů. Uznávacím orgánem je Ministerstvo práce a sociálních věcí.</w:t>
      </w:r>
    </w:p>
    <w:p w:rsidR="00B574F0" w:rsidRPr="002F4BD5" w:rsidRDefault="00B574F0" w:rsidP="007E62BD">
      <w:pPr>
        <w:spacing w:before="120"/>
        <w:ind w:left="1412"/>
        <w:jc w:val="both"/>
        <w:rPr>
          <w:rFonts w:ascii="Calibri" w:hAnsi="Calibri" w:cs="Calibri"/>
          <w:sz w:val="20"/>
          <w:szCs w:val="20"/>
          <w:highlight w:val="green"/>
        </w:rPr>
      </w:pPr>
      <w:r w:rsidRPr="002F4BD5">
        <w:rPr>
          <w:rFonts w:ascii="Calibri" w:hAnsi="Calibri" w:cs="Calibri"/>
          <w:sz w:val="20"/>
          <w:szCs w:val="20"/>
        </w:rPr>
        <w:t xml:space="preserve">Předloží-li dodavatel </w:t>
      </w:r>
      <w:r>
        <w:rPr>
          <w:rFonts w:ascii="Calibri" w:hAnsi="Calibri" w:cs="Calibri"/>
          <w:sz w:val="20"/>
          <w:szCs w:val="20"/>
        </w:rPr>
        <w:t xml:space="preserve">podle § 127 ZVZ </w:t>
      </w:r>
      <w:r w:rsidRPr="002F4BD5">
        <w:rPr>
          <w:rFonts w:ascii="Calibri" w:hAnsi="Calibri" w:cs="Calibri"/>
          <w:sz w:val="20"/>
          <w:szCs w:val="20"/>
        </w:rPr>
        <w:t xml:space="preserve">výpis ze seznamu </w:t>
      </w:r>
      <w:r>
        <w:rPr>
          <w:rFonts w:ascii="Calibri" w:hAnsi="Calibri" w:cs="Calibri"/>
          <w:sz w:val="20"/>
          <w:szCs w:val="20"/>
        </w:rPr>
        <w:t>kvalifikovaných dodavatelů</w:t>
      </w:r>
      <w:r w:rsidRPr="002F4BD5">
        <w:rPr>
          <w:rFonts w:ascii="Calibri" w:hAnsi="Calibri" w:cs="Calibri"/>
          <w:sz w:val="20"/>
          <w:szCs w:val="20"/>
        </w:rPr>
        <w:t>, nahrazuje 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Pr="002F4BD5">
        <w:rPr>
          <w:rFonts w:ascii="Calibri" w:hAnsi="Calibri" w:cs="Calibri"/>
          <w:sz w:val="20"/>
          <w:szCs w:val="20"/>
        </w:rPr>
        <w:t xml:space="preserve"> profesních kvalifikačních předpokladů podle § 54 písm. a) až d) v tom rozsahu, v jakém doklady prokazující splnění těchto profesních kvalifikačních předpokladů pokrývají požadavky zadavatele na prokázání splnění profesních kvalifikačních předpokladů pro plnění veřejné </w:t>
      </w:r>
      <w:r w:rsidRPr="002F4BD5">
        <w:rPr>
          <w:rFonts w:ascii="Calibri" w:hAnsi="Calibri" w:cs="Calibri"/>
          <w:sz w:val="20"/>
          <w:szCs w:val="20"/>
        </w:rPr>
        <w:lastRenderedPageBreak/>
        <w:t>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sidR="005B2435">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rsidR="00486022">
        <w:fldChar w:fldCharType="begin"/>
      </w:r>
      <w:r w:rsidR="00486022">
        <w:instrText xml:space="preserve"> REF _Ref310353058 \r \h  \* MERGEFORMAT </w:instrText>
      </w:r>
      <w:r w:rsidR="00486022">
        <w:fldChar w:fldCharType="separate"/>
      </w:r>
      <w:proofErr w:type="gramStart"/>
      <w:r w:rsidR="009F7320" w:rsidRPr="009F7320">
        <w:rPr>
          <w:rFonts w:ascii="Calibri" w:hAnsi="Calibri" w:cs="Calibri"/>
          <w:sz w:val="20"/>
          <w:szCs w:val="20"/>
        </w:rPr>
        <w:t>10.3</w:t>
      </w:r>
      <w:r w:rsidR="00486022">
        <w:fldChar w:fldCharType="end"/>
      </w:r>
      <w:r w:rsidR="005B2435">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B574F0" w:rsidRPr="00DE0A69" w:rsidRDefault="00B574F0" w:rsidP="00096F17">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7" w:name="_Toc360191162"/>
      <w:r w:rsidRPr="00DE0A69">
        <w:rPr>
          <w:rFonts w:ascii="Calibri" w:hAnsi="Calibri" w:cs="Calibri"/>
          <w:kern w:val="28"/>
          <w:sz w:val="24"/>
          <w:szCs w:val="24"/>
          <w:lang w:val="cs-CZ"/>
        </w:rPr>
        <w:t>DALŠÍ INFORMACE/DOKUMENTY PŘEDKLÁDANÉ DODAVATELEM</w:t>
      </w:r>
      <w:bookmarkEnd w:id="27"/>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8"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8"/>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 xml:space="preserve">identifikační údaje. Tyto dokumenty budou předloženy ve formě formuláře obsaženého v Příloze č. </w:t>
      </w:r>
      <w:r w:rsidR="00422E34" w:rsidRPr="00422E34">
        <w:rPr>
          <w:rFonts w:ascii="Calibri" w:hAnsi="Calibri" w:cs="Calibri"/>
          <w:sz w:val="20"/>
          <w:szCs w:val="20"/>
        </w:rPr>
        <w:t>2</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 funkčním či obdobném poměru u 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AA2596" w:rsidRPr="00787D7C"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 xml:space="preserve">Dodavatel ve své nabídce uvede požadavek na výluky pro provedení geotechnického průzkumu nebo uvede, že výluky na tento průzkum nepožaduje. </w:t>
      </w:r>
    </w:p>
    <w:p w:rsidR="00B574F0" w:rsidRPr="00787D7C" w:rsidRDefault="00B574F0" w:rsidP="00D54361">
      <w:pPr>
        <w:ind w:left="1843" w:hanging="425"/>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Podání nabídky sdružením osob:</w:t>
      </w:r>
    </w:p>
    <w:p w:rsidR="00B574F0" w:rsidRPr="00DE0A69" w:rsidRDefault="00B574F0" w:rsidP="00E60C30">
      <w:pPr>
        <w:ind w:left="1418"/>
        <w:jc w:val="both"/>
        <w:rPr>
          <w:rFonts w:ascii="Calibri" w:hAnsi="Calibri" w:cs="Calibri"/>
          <w:sz w:val="20"/>
          <w:szCs w:val="20"/>
        </w:rPr>
      </w:pPr>
    </w:p>
    <w:p w:rsidR="00B574F0" w:rsidRPr="00422E34" w:rsidRDefault="00B574F0" w:rsidP="00E139C2">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Podává-li nabídku více osob společně, musí </w:t>
      </w:r>
      <w:r w:rsidRPr="00422E34">
        <w:rPr>
          <w:rFonts w:ascii="Calibri" w:hAnsi="Calibri" w:cs="Calibri"/>
          <w:sz w:val="20"/>
          <w:szCs w:val="20"/>
        </w:rPr>
        <w:t xml:space="preserve">předložit informace o jejich seskupení. Toto bude předloženo ve formě formuláře obsaženého v Příloze č. </w:t>
      </w:r>
      <w:r w:rsidR="00422E34" w:rsidRPr="00422E34">
        <w:rPr>
          <w:rFonts w:ascii="Calibri" w:hAnsi="Calibri" w:cs="Calibri"/>
          <w:sz w:val="20"/>
          <w:szCs w:val="20"/>
        </w:rPr>
        <w:t>4</w:t>
      </w:r>
      <w:r w:rsidRPr="00422E34">
        <w:rPr>
          <w:rFonts w:ascii="Calibri" w:hAnsi="Calibri" w:cs="Calibri"/>
          <w:sz w:val="20"/>
          <w:szCs w:val="20"/>
        </w:rPr>
        <w:t xml:space="preserve"> těchto Pokynů.</w:t>
      </w:r>
    </w:p>
    <w:p w:rsidR="00B574F0" w:rsidRPr="00422E34" w:rsidRDefault="00B574F0" w:rsidP="00E139C2">
      <w:pPr>
        <w:ind w:left="1843" w:hanging="425"/>
        <w:jc w:val="both"/>
        <w:rPr>
          <w:rFonts w:ascii="Calibri" w:hAnsi="Calibri" w:cs="Calibri"/>
          <w:sz w:val="20"/>
          <w:szCs w:val="20"/>
        </w:rPr>
      </w:pPr>
    </w:p>
    <w:p w:rsidR="00B574F0" w:rsidRPr="00DE0A69" w:rsidRDefault="00B574F0" w:rsidP="00E139C2">
      <w:pPr>
        <w:numPr>
          <w:ilvl w:val="0"/>
          <w:numId w:val="1"/>
        </w:numPr>
        <w:ind w:left="1843" w:hanging="425"/>
        <w:jc w:val="both"/>
        <w:rPr>
          <w:rFonts w:ascii="Calibri" w:hAnsi="Calibri" w:cs="Calibri"/>
          <w:sz w:val="20"/>
          <w:szCs w:val="20"/>
        </w:rPr>
      </w:pPr>
      <w:bookmarkStart w:id="29" w:name="_Ref246422881"/>
      <w:r w:rsidRPr="00422E34">
        <w:rPr>
          <w:rFonts w:ascii="Calibri" w:hAnsi="Calibri" w:cs="Calibri"/>
          <w:sz w:val="20"/>
          <w:szCs w:val="20"/>
        </w:rPr>
        <w:t xml:space="preserve">Podává-li nabídku více osob společně (jako sdružení uchazečů), jsou povinni přiložit k nabídce (jako přílohu dokumentu dle Přílohy č. </w:t>
      </w:r>
      <w:r w:rsidR="00422E34">
        <w:rPr>
          <w:rFonts w:ascii="Calibri" w:hAnsi="Calibri" w:cs="Calibri"/>
          <w:sz w:val="20"/>
          <w:szCs w:val="20"/>
        </w:rPr>
        <w:t>4</w:t>
      </w:r>
      <w:r w:rsidRPr="00DE0A69">
        <w:rPr>
          <w:rFonts w:ascii="Calibri" w:hAnsi="Calibri" w:cs="Calibri"/>
          <w:sz w:val="20"/>
          <w:szCs w:val="20"/>
        </w:rPr>
        <w:t xml:space="preserve"> těchto Pokynů) originál nebo ověřenou kopii </w:t>
      </w:r>
      <w:r>
        <w:rPr>
          <w:rFonts w:ascii="Calibri" w:hAnsi="Calibri" w:cs="Calibri"/>
          <w:sz w:val="20"/>
          <w:szCs w:val="20"/>
        </w:rPr>
        <w:t>smlouvy</w:t>
      </w:r>
      <w:r w:rsidRPr="00DE0A69">
        <w:rPr>
          <w:rFonts w:ascii="Calibri" w:hAnsi="Calibri" w:cs="Calibri"/>
          <w:sz w:val="20"/>
          <w:szCs w:val="20"/>
        </w:rPr>
        <w:t>, z níž závazně vyplývá, že všichni tito uchazeči budou vůči zadavateli a jakýmkoliv třetím osobám z jakýchkoliv závazků vzniklých v souvislosti s</w:t>
      </w:r>
      <w:r>
        <w:rPr>
          <w:rFonts w:ascii="Calibri" w:hAnsi="Calibri" w:cs="Calibri"/>
          <w:sz w:val="20"/>
          <w:szCs w:val="20"/>
        </w:rPr>
        <w:t xml:space="preserve"> veřejnou zakázkou, </w:t>
      </w:r>
      <w:r w:rsidRPr="00DE0A69">
        <w:rPr>
          <w:rFonts w:ascii="Calibri" w:hAnsi="Calibri" w:cs="Calibri"/>
          <w:sz w:val="20"/>
          <w:szCs w:val="20"/>
        </w:rPr>
        <w:t xml:space="preserve">plněním předmětu veřejné zakázky či vzniklých v důsledku prodlení či jiného porušení smluvních nebo jiných povinností v souvislosti s plněním předmětu veřejné zakázky, zavázáni společně a nerozdílně. </w:t>
      </w:r>
      <w:bookmarkEnd w:id="29"/>
    </w:p>
    <w:p w:rsidR="00B574F0" w:rsidRPr="00DE0A69" w:rsidRDefault="00B574F0" w:rsidP="00E139C2">
      <w:pPr>
        <w:ind w:left="1843" w:hanging="425"/>
        <w:jc w:val="both"/>
        <w:rPr>
          <w:rFonts w:ascii="Calibri" w:hAnsi="Calibri" w:cs="Calibri"/>
          <w:sz w:val="20"/>
          <w:szCs w:val="20"/>
        </w:rPr>
      </w:pPr>
    </w:p>
    <w:p w:rsidR="00B574F0" w:rsidRPr="00DE0A69" w:rsidRDefault="00B574F0" w:rsidP="00E139C2">
      <w:pPr>
        <w:numPr>
          <w:ilvl w:val="0"/>
          <w:numId w:val="1"/>
        </w:numPr>
        <w:ind w:left="1843" w:hanging="425"/>
        <w:jc w:val="both"/>
        <w:rPr>
          <w:rFonts w:ascii="Calibri" w:hAnsi="Calibri" w:cs="Calibri"/>
          <w:sz w:val="20"/>
          <w:szCs w:val="20"/>
        </w:rPr>
      </w:pPr>
      <w:r w:rsidRPr="00DE0A69">
        <w:rPr>
          <w:rFonts w:ascii="Calibri" w:hAnsi="Calibri" w:cs="Calibri"/>
          <w:sz w:val="20"/>
          <w:szCs w:val="20"/>
        </w:rPr>
        <w:t>Jeden ze sdružení uchazečů bude ve výše uvedené smlouvě určen jako vedoucí účastník. Vedoucí účastník bude oprávněn přijímat závazky a pokyny pro a za každého a všechny společné účastníky a bude oprávněn přijímat platby od objednatele. Vedoucí účastník musí svá oprávnění prokázat příslušnou plnou mocí, která by měla být v této smlouvě obsažena.</w:t>
      </w:r>
    </w:p>
    <w:p w:rsidR="00B574F0" w:rsidRPr="00DE0A69" w:rsidRDefault="00B574F0" w:rsidP="00E139C2">
      <w:pPr>
        <w:ind w:left="1843" w:hanging="425"/>
        <w:jc w:val="both"/>
        <w:rPr>
          <w:rFonts w:ascii="Calibri" w:hAnsi="Calibri" w:cs="Calibri"/>
          <w:sz w:val="20"/>
          <w:szCs w:val="20"/>
        </w:rPr>
      </w:pPr>
    </w:p>
    <w:p w:rsidR="00B574F0" w:rsidRPr="00DE0A69" w:rsidRDefault="00B574F0" w:rsidP="00E139C2">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Základní kvalifikační předpoklady upravené v § 53 </w:t>
      </w:r>
      <w:proofErr w:type="gramStart"/>
      <w:r w:rsidRPr="00DE0A69">
        <w:rPr>
          <w:rFonts w:ascii="Calibri" w:hAnsi="Calibri" w:cs="Calibri"/>
          <w:sz w:val="20"/>
          <w:szCs w:val="20"/>
        </w:rPr>
        <w:t>odst.1 ZVZ</w:t>
      </w:r>
      <w:proofErr w:type="gramEnd"/>
      <w:r w:rsidRPr="00DE0A69">
        <w:rPr>
          <w:rFonts w:ascii="Calibri" w:hAnsi="Calibri" w:cs="Calibri"/>
          <w:sz w:val="20"/>
          <w:szCs w:val="20"/>
        </w:rPr>
        <w:t xml:space="preserve"> a požadavek na profesní způsobilost v § 54 písm. a) ZVZ musí splnit každý účastník sdružení v plném rozsahu. Prokázání splnění ostatní kvalifikace musí prokázat všichni sdružení dodavatelé společně.</w:t>
      </w:r>
    </w:p>
    <w:p w:rsidR="00B574F0" w:rsidRPr="00DE0A69" w:rsidRDefault="00B574F0" w:rsidP="00707770">
      <w:pPr>
        <w:ind w:left="2483"/>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0" w:name="_Ref310353058"/>
      <w:r w:rsidRPr="00DE0A69">
        <w:rPr>
          <w:rFonts w:ascii="Calibri" w:hAnsi="Calibri" w:cs="Calibri"/>
          <w:sz w:val="20"/>
          <w:szCs w:val="20"/>
        </w:rPr>
        <w:t>Subdodavatelské omezení:</w:t>
      </w:r>
      <w:bookmarkEnd w:id="30"/>
    </w:p>
    <w:p w:rsidR="00B574F0" w:rsidRPr="00DE0A69" w:rsidRDefault="00B574F0" w:rsidP="006C6438">
      <w:pPr>
        <w:ind w:left="2126"/>
        <w:jc w:val="both"/>
        <w:rPr>
          <w:rFonts w:ascii="Calibri" w:hAnsi="Calibri" w:cs="Calibri"/>
          <w:sz w:val="20"/>
          <w:szCs w:val="20"/>
          <w:highlight w:val="green"/>
        </w:rPr>
      </w:pPr>
    </w:p>
    <w:p w:rsidR="00B574F0" w:rsidRDefault="00B574F0" w:rsidP="00397156">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části plnění předmětu veřejné zakázky, které nesmí být plněny subdodavatelem.</w:t>
      </w:r>
    </w:p>
    <w:p w:rsidR="00B574F0" w:rsidRPr="00DE0A69" w:rsidRDefault="00B574F0" w:rsidP="00870FFA">
      <w:pPr>
        <w:ind w:left="2483"/>
        <w:jc w:val="both"/>
        <w:rPr>
          <w:rFonts w:ascii="Calibri" w:hAnsi="Calibri" w:cs="Calibri"/>
          <w:sz w:val="20"/>
          <w:szCs w:val="20"/>
        </w:rPr>
      </w:pPr>
    </w:p>
    <w:p w:rsidR="00B574F0" w:rsidRPr="0085274F" w:rsidRDefault="00B574F0" w:rsidP="00F24A21">
      <w:pPr>
        <w:numPr>
          <w:ilvl w:val="1"/>
          <w:numId w:val="30"/>
        </w:numPr>
        <w:ind w:left="1418" w:hanging="709"/>
        <w:jc w:val="both"/>
        <w:rPr>
          <w:rFonts w:ascii="Calibri" w:hAnsi="Calibri" w:cs="Calibri"/>
          <w:sz w:val="20"/>
          <w:szCs w:val="20"/>
        </w:rPr>
      </w:pPr>
      <w:bookmarkStart w:id="31" w:name="_Ref315362795"/>
      <w:r w:rsidRPr="0085274F">
        <w:rPr>
          <w:rFonts w:ascii="Calibri" w:hAnsi="Calibri" w:cs="Calibri"/>
          <w:sz w:val="20"/>
          <w:szCs w:val="20"/>
        </w:rPr>
        <w:t>Návrh smlouvy na plnění této veřejné zakázky:</w:t>
      </w:r>
      <w:bookmarkEnd w:id="31"/>
    </w:p>
    <w:p w:rsidR="00B574F0" w:rsidRPr="00DE0A69" w:rsidRDefault="00B574F0" w:rsidP="002437D6">
      <w:pPr>
        <w:ind w:left="1418"/>
        <w:jc w:val="both"/>
        <w:rPr>
          <w:rFonts w:ascii="Calibri" w:hAnsi="Calibri" w:cs="Calibri"/>
          <w:sz w:val="20"/>
          <w:szCs w:val="20"/>
        </w:rPr>
      </w:pPr>
    </w:p>
    <w:p w:rsidR="00B574F0"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DE0A69" w:rsidRDefault="00B574F0" w:rsidP="005E657D">
      <w:pPr>
        <w:ind w:left="2483"/>
        <w:jc w:val="both"/>
        <w:rPr>
          <w:rFonts w:ascii="Calibri" w:hAnsi="Calibri" w:cs="Calibri"/>
          <w:sz w:val="20"/>
          <w:szCs w:val="20"/>
        </w:rPr>
      </w:pPr>
    </w:p>
    <w:p w:rsidR="00B574F0" w:rsidRDefault="00B574F0" w:rsidP="00F24A21">
      <w:pPr>
        <w:numPr>
          <w:ilvl w:val="0"/>
          <w:numId w:val="22"/>
        </w:numPr>
        <w:ind w:left="2268" w:hanging="425"/>
        <w:jc w:val="both"/>
        <w:rPr>
          <w:rFonts w:ascii="Calibri" w:hAnsi="Calibri" w:cs="Calibri"/>
          <w:sz w:val="20"/>
          <w:szCs w:val="20"/>
        </w:rPr>
      </w:pPr>
      <w:r>
        <w:rPr>
          <w:rFonts w:ascii="Calibri" w:hAnsi="Calibri" w:cs="Calibri"/>
          <w:sz w:val="20"/>
          <w:szCs w:val="20"/>
        </w:rPr>
        <w:lastRenderedPageBreak/>
        <w:t xml:space="preserve">do těla závazného vzoru smlouvy </w:t>
      </w:r>
      <w:r w:rsidR="00233CB7">
        <w:rPr>
          <w:rFonts w:ascii="Calibri" w:hAnsi="Calibri" w:cs="Calibri"/>
          <w:sz w:val="20"/>
          <w:szCs w:val="20"/>
        </w:rPr>
        <w:t xml:space="preserve">čl. 3.3 Celkovou </w:t>
      </w:r>
      <w:r w:rsidR="00E72BF1">
        <w:rPr>
          <w:rFonts w:ascii="Calibri" w:hAnsi="Calibri" w:cs="Calibri"/>
          <w:sz w:val="20"/>
          <w:szCs w:val="20"/>
        </w:rPr>
        <w:t>c</w:t>
      </w:r>
      <w:r>
        <w:rPr>
          <w:rFonts w:ascii="Calibri" w:hAnsi="Calibri" w:cs="Calibri"/>
          <w:sz w:val="20"/>
          <w:szCs w:val="20"/>
        </w:rPr>
        <w:t>enu</w:t>
      </w:r>
      <w:r w:rsidR="00233CB7">
        <w:rPr>
          <w:rFonts w:ascii="Calibri" w:hAnsi="Calibri" w:cs="Calibri"/>
          <w:sz w:val="20"/>
          <w:szCs w:val="20"/>
        </w:rPr>
        <w:t xml:space="preserve">, která představuje </w:t>
      </w:r>
      <w:r w:rsidR="00C74D96">
        <w:rPr>
          <w:rFonts w:ascii="Calibri" w:hAnsi="Calibri" w:cs="Calibri"/>
          <w:sz w:val="20"/>
          <w:szCs w:val="20"/>
        </w:rPr>
        <w:t>C</w:t>
      </w:r>
      <w:r w:rsidR="00233CB7">
        <w:rPr>
          <w:rFonts w:ascii="Calibri" w:hAnsi="Calibri" w:cs="Calibri"/>
          <w:sz w:val="20"/>
          <w:szCs w:val="20"/>
        </w:rPr>
        <w:t>enu</w:t>
      </w:r>
      <w:r>
        <w:rPr>
          <w:rFonts w:ascii="Calibri" w:hAnsi="Calibri" w:cs="Calibri"/>
          <w:sz w:val="20"/>
          <w:szCs w:val="20"/>
        </w:rPr>
        <w:t xml:space="preserve"> za zpracování </w:t>
      </w:r>
      <w:r w:rsidR="004C5AE9">
        <w:rPr>
          <w:rFonts w:ascii="Calibri" w:hAnsi="Calibri" w:cs="Arial"/>
          <w:sz w:val="20"/>
          <w:szCs w:val="20"/>
        </w:rPr>
        <w:t xml:space="preserve">projektu a </w:t>
      </w:r>
      <w:r w:rsidR="00233CB7">
        <w:rPr>
          <w:rFonts w:ascii="Calibri" w:hAnsi="Calibri" w:cs="Arial"/>
          <w:sz w:val="20"/>
          <w:szCs w:val="20"/>
        </w:rPr>
        <w:t>c</w:t>
      </w:r>
      <w:r w:rsidR="001935A1">
        <w:rPr>
          <w:rFonts w:ascii="Calibri" w:hAnsi="Calibri" w:cs="Arial"/>
          <w:sz w:val="20"/>
          <w:szCs w:val="20"/>
        </w:rPr>
        <w:t xml:space="preserve">enu </w:t>
      </w:r>
      <w:r w:rsidR="004C5AE9">
        <w:rPr>
          <w:rFonts w:ascii="Calibri" w:hAnsi="Calibri" w:cs="Arial"/>
          <w:sz w:val="20"/>
          <w:szCs w:val="20"/>
        </w:rPr>
        <w:t xml:space="preserve">za </w:t>
      </w:r>
      <w:r w:rsidR="001935A1">
        <w:rPr>
          <w:rFonts w:ascii="Calibri" w:hAnsi="Calibri" w:cs="Arial"/>
          <w:sz w:val="20"/>
          <w:szCs w:val="20"/>
        </w:rPr>
        <w:t xml:space="preserve">výkon </w:t>
      </w:r>
      <w:r w:rsidR="004C5AE9">
        <w:rPr>
          <w:rFonts w:ascii="Calibri" w:hAnsi="Calibri" w:cs="Arial"/>
          <w:sz w:val="20"/>
          <w:szCs w:val="20"/>
        </w:rPr>
        <w:t>autorského dozoru;</w:t>
      </w:r>
    </w:p>
    <w:p w:rsidR="00B574F0" w:rsidRPr="00DE0A69" w:rsidRDefault="00B574F0" w:rsidP="00D71E3D">
      <w:pPr>
        <w:ind w:left="2268" w:hanging="425"/>
        <w:jc w:val="both"/>
        <w:rPr>
          <w:rFonts w:ascii="Calibri" w:hAnsi="Calibri" w:cs="Calibri"/>
          <w:sz w:val="20"/>
          <w:szCs w:val="20"/>
        </w:rPr>
      </w:pPr>
    </w:p>
    <w:p w:rsidR="00B574F0" w:rsidRPr="00DE0A69" w:rsidRDefault="00B574F0" w:rsidP="00F24A21">
      <w:pPr>
        <w:numPr>
          <w:ilvl w:val="0"/>
          <w:numId w:val="22"/>
        </w:numPr>
        <w:ind w:left="2268" w:hanging="425"/>
        <w:jc w:val="both"/>
        <w:rPr>
          <w:rFonts w:ascii="Calibri" w:hAnsi="Calibri" w:cs="Calibri"/>
          <w:sz w:val="20"/>
          <w:szCs w:val="20"/>
        </w:rPr>
      </w:pPr>
      <w:r w:rsidRPr="00DE0A69">
        <w:rPr>
          <w:rFonts w:ascii="Calibri" w:hAnsi="Calibri" w:cs="Calibri"/>
          <w:sz w:val="20"/>
          <w:szCs w:val="20"/>
        </w:rPr>
        <w:t xml:space="preserve">do </w:t>
      </w:r>
      <w:r w:rsidRPr="001935A1">
        <w:rPr>
          <w:rFonts w:ascii="Calibri" w:hAnsi="Calibri" w:cs="Calibri"/>
          <w:sz w:val="20"/>
          <w:szCs w:val="20"/>
        </w:rPr>
        <w:t xml:space="preserve">Přílohy </w:t>
      </w:r>
      <w:proofErr w:type="gramStart"/>
      <w:r w:rsidRPr="001935A1">
        <w:rPr>
          <w:rFonts w:ascii="Calibri" w:hAnsi="Calibri" w:cs="Calibri"/>
          <w:sz w:val="20"/>
          <w:szCs w:val="20"/>
        </w:rPr>
        <w:t>č.</w:t>
      </w:r>
      <w:r w:rsidR="00736659">
        <w:rPr>
          <w:rFonts w:ascii="Calibri" w:hAnsi="Calibri" w:cs="Calibri"/>
          <w:sz w:val="20"/>
          <w:szCs w:val="20"/>
        </w:rPr>
        <w:t xml:space="preserve"> </w:t>
      </w:r>
      <w:r w:rsidRPr="001935A1">
        <w:rPr>
          <w:rFonts w:ascii="Calibri" w:hAnsi="Calibri" w:cs="Calibri"/>
          <w:sz w:val="20"/>
          <w:szCs w:val="20"/>
        </w:rPr>
        <w:t>4</w:t>
      </w:r>
      <w:r w:rsidRPr="00DE0A69">
        <w:rPr>
          <w:rFonts w:ascii="Calibri" w:hAnsi="Calibri" w:cs="Calibri"/>
          <w:sz w:val="20"/>
          <w:szCs w:val="20"/>
        </w:rPr>
        <w:t xml:space="preserve"> závazného</w:t>
      </w:r>
      <w:proofErr w:type="gramEnd"/>
      <w:r w:rsidRPr="00DE0A69">
        <w:rPr>
          <w:rFonts w:ascii="Calibri" w:hAnsi="Calibri" w:cs="Calibri"/>
          <w:sz w:val="20"/>
          <w:szCs w:val="20"/>
        </w:rPr>
        <w:t xml:space="preserve"> vzoru smlouvy s názvem </w:t>
      </w:r>
      <w:r w:rsidR="00103FE4">
        <w:rPr>
          <w:rFonts w:ascii="Calibri" w:hAnsi="Calibri" w:cs="Calibri"/>
          <w:sz w:val="20"/>
          <w:szCs w:val="20"/>
        </w:rPr>
        <w:t xml:space="preserve">Rozpis </w:t>
      </w:r>
      <w:r w:rsidRPr="00DE0A69">
        <w:rPr>
          <w:rFonts w:ascii="Calibri" w:hAnsi="Calibri" w:cs="Calibri"/>
          <w:sz w:val="20"/>
          <w:szCs w:val="20"/>
        </w:rPr>
        <w:t>Ce</w:t>
      </w:r>
      <w:r w:rsidR="00103FE4">
        <w:rPr>
          <w:rFonts w:ascii="Calibri" w:hAnsi="Calibri" w:cs="Calibri"/>
          <w:sz w:val="20"/>
          <w:szCs w:val="20"/>
        </w:rPr>
        <w:t xml:space="preserve">lkové </w:t>
      </w:r>
      <w:r w:rsidR="00E72BF1">
        <w:rPr>
          <w:rFonts w:ascii="Calibri" w:hAnsi="Calibri" w:cs="Calibri"/>
          <w:sz w:val="20"/>
          <w:szCs w:val="20"/>
        </w:rPr>
        <w:t>c</w:t>
      </w:r>
      <w:r w:rsidR="00103FE4">
        <w:rPr>
          <w:rFonts w:ascii="Calibri" w:hAnsi="Calibri" w:cs="Calibri"/>
          <w:sz w:val="20"/>
          <w:szCs w:val="20"/>
        </w:rPr>
        <w:t>eny</w:t>
      </w:r>
      <w:r w:rsidRPr="00DE0A69">
        <w:rPr>
          <w:rFonts w:ascii="Calibri" w:hAnsi="Calibri" w:cs="Calibri"/>
          <w:sz w:val="20"/>
          <w:szCs w:val="20"/>
        </w:rPr>
        <w:t>:</w:t>
      </w:r>
    </w:p>
    <w:p w:rsidR="00B574F0" w:rsidRPr="00DE0A69" w:rsidRDefault="00B574F0" w:rsidP="0094317F">
      <w:pPr>
        <w:ind w:left="2835"/>
        <w:jc w:val="both"/>
        <w:rPr>
          <w:rFonts w:ascii="Calibri" w:hAnsi="Calibri" w:cs="Calibri"/>
          <w:sz w:val="20"/>
          <w:szCs w:val="20"/>
        </w:rPr>
      </w:pPr>
    </w:p>
    <w:p w:rsidR="004C5AE9" w:rsidRDefault="002567AF" w:rsidP="00F24A21">
      <w:pPr>
        <w:numPr>
          <w:ilvl w:val="0"/>
          <w:numId w:val="23"/>
        </w:numPr>
        <w:ind w:left="3119" w:hanging="284"/>
        <w:jc w:val="both"/>
        <w:rPr>
          <w:rFonts w:ascii="Calibri" w:hAnsi="Calibri" w:cs="Arial"/>
          <w:sz w:val="20"/>
          <w:szCs w:val="20"/>
        </w:rPr>
      </w:pPr>
      <w:r w:rsidRPr="00787D7C">
        <w:rPr>
          <w:rFonts w:ascii="Calibri" w:hAnsi="Calibri" w:cs="Arial"/>
          <w:sz w:val="20"/>
          <w:szCs w:val="20"/>
        </w:rPr>
        <w:t>C</w:t>
      </w:r>
      <w:r w:rsidR="0090008E" w:rsidRPr="00787D7C">
        <w:rPr>
          <w:rFonts w:ascii="Calibri" w:hAnsi="Calibri" w:cs="Arial"/>
          <w:sz w:val="20"/>
          <w:szCs w:val="20"/>
        </w:rPr>
        <w:t xml:space="preserve">enu za zpracování projektu podle členění na základní a dodatečné služby a </w:t>
      </w:r>
      <w:r w:rsidR="004C5AE9" w:rsidRPr="00DE0A69">
        <w:rPr>
          <w:rFonts w:ascii="Calibri" w:hAnsi="Calibri" w:cs="Arial"/>
          <w:sz w:val="20"/>
          <w:szCs w:val="20"/>
        </w:rPr>
        <w:t xml:space="preserve">rozčlenění </w:t>
      </w:r>
      <w:r w:rsidR="004C5AE9">
        <w:rPr>
          <w:rFonts w:ascii="Calibri" w:hAnsi="Calibri" w:cs="Arial"/>
          <w:sz w:val="20"/>
          <w:szCs w:val="20"/>
        </w:rPr>
        <w:t xml:space="preserve">Ceny za zpracování projektu </w:t>
      </w:r>
      <w:r w:rsidR="001935A1">
        <w:rPr>
          <w:rFonts w:ascii="Calibri" w:hAnsi="Calibri" w:cs="Arial"/>
          <w:sz w:val="20"/>
          <w:szCs w:val="20"/>
        </w:rPr>
        <w:t>a</w:t>
      </w:r>
      <w:r w:rsidR="004C5AE9" w:rsidRPr="00DE0A69">
        <w:rPr>
          <w:rFonts w:ascii="Calibri" w:hAnsi="Calibri" w:cs="Arial"/>
          <w:sz w:val="20"/>
          <w:szCs w:val="20"/>
        </w:rPr>
        <w:t xml:space="preserve"> </w:t>
      </w:r>
      <w:r w:rsidR="004C5AE9">
        <w:rPr>
          <w:rFonts w:ascii="Calibri" w:hAnsi="Calibri" w:cs="Arial"/>
          <w:sz w:val="20"/>
          <w:szCs w:val="20"/>
        </w:rPr>
        <w:t xml:space="preserve">Ceny za </w:t>
      </w:r>
      <w:r w:rsidR="001935A1">
        <w:rPr>
          <w:rFonts w:ascii="Calibri" w:hAnsi="Calibri" w:cs="Arial"/>
          <w:sz w:val="20"/>
          <w:szCs w:val="20"/>
        </w:rPr>
        <w:t xml:space="preserve">výkon </w:t>
      </w:r>
      <w:r w:rsidR="004C5AE9">
        <w:rPr>
          <w:rFonts w:ascii="Calibri" w:hAnsi="Calibri" w:cs="Arial"/>
          <w:sz w:val="20"/>
          <w:szCs w:val="20"/>
        </w:rPr>
        <w:t xml:space="preserve">autorského </w:t>
      </w:r>
      <w:r w:rsidR="00103FE4">
        <w:rPr>
          <w:rFonts w:ascii="Calibri" w:hAnsi="Calibri" w:cs="Arial"/>
          <w:sz w:val="20"/>
          <w:szCs w:val="20"/>
        </w:rPr>
        <w:t xml:space="preserve">dozoru </w:t>
      </w:r>
      <w:r w:rsidR="004C5AE9">
        <w:rPr>
          <w:rFonts w:ascii="Calibri" w:hAnsi="Calibri" w:cs="Arial"/>
          <w:sz w:val="20"/>
          <w:szCs w:val="20"/>
        </w:rPr>
        <w:t>ve smyslu těchto Pokynů,</w:t>
      </w:r>
      <w:r w:rsidR="004C5AE9" w:rsidRPr="00DE0A69">
        <w:rPr>
          <w:rFonts w:ascii="Calibri" w:hAnsi="Calibri" w:cs="Arial"/>
          <w:sz w:val="20"/>
          <w:szCs w:val="20"/>
        </w:rPr>
        <w:t xml:space="preserve"> dle v této příloze závazného vzoru smlouvy naznačených pravidel.</w:t>
      </w:r>
    </w:p>
    <w:p w:rsidR="00B574F0" w:rsidRPr="00DE0A69" w:rsidRDefault="00B574F0" w:rsidP="008A7C87">
      <w:pPr>
        <w:ind w:left="3119"/>
        <w:jc w:val="both"/>
        <w:rPr>
          <w:rFonts w:ascii="Calibri" w:hAnsi="Calibri" w:cs="Calibri"/>
          <w:sz w:val="20"/>
          <w:szCs w:val="20"/>
        </w:rPr>
      </w:pPr>
    </w:p>
    <w:p w:rsidR="001935A1" w:rsidRPr="00C96745" w:rsidRDefault="001935A1" w:rsidP="001935A1">
      <w:pPr>
        <w:ind w:left="2835"/>
        <w:jc w:val="both"/>
        <w:rPr>
          <w:rFonts w:ascii="Calibri" w:hAnsi="Calibri" w:cs="Arial"/>
          <w:color w:val="FF0000"/>
          <w:sz w:val="20"/>
          <w:szCs w:val="20"/>
        </w:rPr>
      </w:pPr>
      <w:r w:rsidRPr="00DE0A69">
        <w:rPr>
          <w:rFonts w:ascii="Calibri" w:hAnsi="Calibri" w:cs="Arial"/>
          <w:sz w:val="20"/>
          <w:szCs w:val="20"/>
        </w:rPr>
        <w:t xml:space="preserve">Zadavatel v této souvislosti a pro vyloučení veškerých pochybností výslovně uvádí, že </w:t>
      </w:r>
      <w:r w:rsidR="00103FE4">
        <w:rPr>
          <w:rFonts w:ascii="Calibri" w:hAnsi="Calibri" w:cs="Arial"/>
          <w:sz w:val="20"/>
          <w:szCs w:val="20"/>
        </w:rPr>
        <w:t xml:space="preserve">Celková </w:t>
      </w:r>
      <w:r w:rsidR="00E72BF1">
        <w:rPr>
          <w:rFonts w:ascii="Calibri" w:hAnsi="Calibri" w:cs="Arial"/>
          <w:sz w:val="20"/>
          <w:szCs w:val="20"/>
        </w:rPr>
        <w:t>c</w:t>
      </w:r>
      <w:r>
        <w:rPr>
          <w:rFonts w:ascii="Calibri" w:hAnsi="Calibri" w:cs="Arial"/>
          <w:sz w:val="20"/>
          <w:szCs w:val="20"/>
        </w:rPr>
        <w:t>ena ve smyslu těchto Pokynů (která bude v této příloze dále členěna)</w:t>
      </w:r>
      <w:r w:rsidRPr="00DE0A69">
        <w:rPr>
          <w:rFonts w:ascii="Calibri" w:hAnsi="Calibri" w:cs="Arial"/>
          <w:sz w:val="20"/>
          <w:szCs w:val="20"/>
        </w:rPr>
        <w:t xml:space="preserve"> vkládan</w:t>
      </w:r>
      <w:r>
        <w:rPr>
          <w:rFonts w:ascii="Calibri" w:hAnsi="Calibri" w:cs="Arial"/>
          <w:sz w:val="20"/>
          <w:szCs w:val="20"/>
        </w:rPr>
        <w:t>á</w:t>
      </w:r>
      <w:r w:rsidRPr="00DE0A69">
        <w:rPr>
          <w:rFonts w:ascii="Calibri" w:hAnsi="Calibri" w:cs="Arial"/>
          <w:sz w:val="20"/>
          <w:szCs w:val="20"/>
        </w:rPr>
        <w:t xml:space="preserve"> do této přílohy závazného vzoru smlouvy musí naprosto korespondovat s</w:t>
      </w:r>
      <w:r>
        <w:rPr>
          <w:rFonts w:ascii="Calibri" w:hAnsi="Calibri" w:cs="Arial"/>
          <w:sz w:val="20"/>
          <w:szCs w:val="20"/>
        </w:rPr>
        <w:t> </w:t>
      </w:r>
      <w:r w:rsidRPr="00DE0A69">
        <w:rPr>
          <w:rFonts w:ascii="Calibri" w:hAnsi="Calibri" w:cs="Arial"/>
          <w:sz w:val="20"/>
          <w:szCs w:val="20"/>
        </w:rPr>
        <w:t>hodnot</w:t>
      </w:r>
      <w:r>
        <w:rPr>
          <w:rFonts w:ascii="Calibri" w:hAnsi="Calibri" w:cs="Arial"/>
          <w:sz w:val="20"/>
          <w:szCs w:val="20"/>
        </w:rPr>
        <w:t xml:space="preserve">ou </w:t>
      </w:r>
      <w:r w:rsidR="00103FE4">
        <w:rPr>
          <w:rFonts w:ascii="Calibri" w:hAnsi="Calibri" w:cs="Arial"/>
          <w:sz w:val="20"/>
          <w:szCs w:val="20"/>
        </w:rPr>
        <w:t xml:space="preserve">Celkové </w:t>
      </w:r>
      <w:r w:rsidR="00E72BF1">
        <w:rPr>
          <w:rFonts w:ascii="Calibri" w:hAnsi="Calibri" w:cs="Arial"/>
          <w:sz w:val="20"/>
          <w:szCs w:val="20"/>
        </w:rPr>
        <w:t>c</w:t>
      </w:r>
      <w:r>
        <w:rPr>
          <w:rFonts w:ascii="Calibri" w:hAnsi="Calibri" w:cs="Arial"/>
          <w:sz w:val="20"/>
          <w:szCs w:val="20"/>
        </w:rPr>
        <w:t xml:space="preserve">eny ve smyslu těchto Pokynů vkládané do </w:t>
      </w:r>
      <w:r w:rsidR="00C74D96">
        <w:rPr>
          <w:rFonts w:ascii="Calibri" w:hAnsi="Calibri" w:cs="Arial"/>
          <w:sz w:val="20"/>
          <w:szCs w:val="20"/>
        </w:rPr>
        <w:t>čl. 3.3</w:t>
      </w:r>
      <w:r>
        <w:rPr>
          <w:rFonts w:ascii="Calibri" w:hAnsi="Calibri" w:cs="Arial"/>
          <w:sz w:val="20"/>
          <w:szCs w:val="20"/>
        </w:rPr>
        <w:t xml:space="preserve"> </w:t>
      </w:r>
      <w:r w:rsidR="00C74D96">
        <w:rPr>
          <w:rFonts w:ascii="Calibri" w:hAnsi="Calibri" w:cs="Arial"/>
          <w:sz w:val="20"/>
          <w:szCs w:val="20"/>
        </w:rPr>
        <w:t>Z</w:t>
      </w:r>
      <w:r>
        <w:rPr>
          <w:rFonts w:ascii="Calibri" w:hAnsi="Calibri" w:cs="Arial"/>
          <w:sz w:val="20"/>
          <w:szCs w:val="20"/>
        </w:rPr>
        <w:t xml:space="preserve">ávazného vzoru smlouvy. Cena za </w:t>
      </w:r>
      <w:r w:rsidR="00103FE4">
        <w:rPr>
          <w:rFonts w:ascii="Calibri" w:hAnsi="Calibri" w:cs="Arial"/>
          <w:sz w:val="20"/>
          <w:szCs w:val="20"/>
        </w:rPr>
        <w:t xml:space="preserve">výkon </w:t>
      </w:r>
      <w:r>
        <w:rPr>
          <w:rFonts w:ascii="Calibri" w:hAnsi="Calibri" w:cs="Arial"/>
          <w:sz w:val="20"/>
          <w:szCs w:val="20"/>
        </w:rPr>
        <w:t xml:space="preserve">autorského dozoru ve smyslu těchto Pokynů je tvořena násobkem </w:t>
      </w:r>
      <w:r w:rsidR="00103FE4">
        <w:rPr>
          <w:rFonts w:ascii="Calibri" w:hAnsi="Calibri" w:cs="Arial"/>
          <w:sz w:val="20"/>
          <w:szCs w:val="20"/>
        </w:rPr>
        <w:t xml:space="preserve">průměrné hodinové sazby za výkon autorského dozoru a </w:t>
      </w:r>
      <w:r>
        <w:rPr>
          <w:rFonts w:ascii="Calibri" w:hAnsi="Calibri" w:cs="Arial"/>
          <w:sz w:val="20"/>
          <w:szCs w:val="20"/>
        </w:rPr>
        <w:t xml:space="preserve">v Příloze </w:t>
      </w:r>
      <w:proofErr w:type="gramStart"/>
      <w:r>
        <w:rPr>
          <w:rFonts w:ascii="Calibri" w:hAnsi="Calibri" w:cs="Arial"/>
          <w:sz w:val="20"/>
          <w:szCs w:val="20"/>
        </w:rPr>
        <w:t>č.</w:t>
      </w:r>
      <w:r w:rsidR="001724D8">
        <w:rPr>
          <w:rFonts w:ascii="Calibri" w:hAnsi="Calibri" w:cs="Arial"/>
          <w:sz w:val="20"/>
          <w:szCs w:val="20"/>
        </w:rPr>
        <w:t xml:space="preserve"> </w:t>
      </w:r>
      <w:r>
        <w:rPr>
          <w:rFonts w:ascii="Calibri" w:hAnsi="Calibri" w:cs="Arial"/>
          <w:sz w:val="20"/>
          <w:szCs w:val="20"/>
        </w:rPr>
        <w:t>4 závazného</w:t>
      </w:r>
      <w:proofErr w:type="gramEnd"/>
      <w:r>
        <w:rPr>
          <w:rFonts w:ascii="Calibri" w:hAnsi="Calibri" w:cs="Arial"/>
          <w:sz w:val="20"/>
          <w:szCs w:val="20"/>
        </w:rPr>
        <w:t xml:space="preserve"> vzoru smlouvy stanovené pracnosti</w:t>
      </w:r>
      <w:r w:rsidRPr="00DE0A69">
        <w:rPr>
          <w:rFonts w:ascii="Calibri" w:hAnsi="Calibri" w:cs="Arial"/>
          <w:sz w:val="20"/>
          <w:szCs w:val="20"/>
        </w:rPr>
        <w:t>;</w:t>
      </w:r>
      <w:r w:rsidR="00C96745">
        <w:rPr>
          <w:rFonts w:ascii="Calibri" w:hAnsi="Calibri" w:cs="Arial"/>
          <w:sz w:val="20"/>
          <w:szCs w:val="20"/>
        </w:rPr>
        <w:t xml:space="preserve"> </w:t>
      </w:r>
    </w:p>
    <w:p w:rsidR="00B574F0" w:rsidRPr="00DE0A69" w:rsidRDefault="00B574F0" w:rsidP="007F1CDC">
      <w:pPr>
        <w:ind w:left="2835"/>
        <w:jc w:val="both"/>
        <w:rPr>
          <w:rFonts w:ascii="Calibri" w:hAnsi="Calibri" w:cs="Calibri"/>
          <w:sz w:val="20"/>
          <w:szCs w:val="20"/>
        </w:rPr>
      </w:pPr>
    </w:p>
    <w:p w:rsidR="00B574F0" w:rsidRPr="00033B69" w:rsidRDefault="00B574F0" w:rsidP="007322C9">
      <w:pPr>
        <w:numPr>
          <w:ilvl w:val="0"/>
          <w:numId w:val="1"/>
        </w:numPr>
        <w:ind w:left="1843" w:hanging="425"/>
        <w:jc w:val="both"/>
        <w:rPr>
          <w:rFonts w:ascii="Calibri" w:hAnsi="Calibri" w:cs="Calibri"/>
          <w:sz w:val="20"/>
          <w:szCs w:val="20"/>
        </w:rPr>
      </w:pPr>
      <w:r w:rsidRPr="00033B69">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DE0A69" w:rsidRDefault="00B574F0" w:rsidP="002437D6">
      <w:pPr>
        <w:ind w:left="2483"/>
        <w:jc w:val="both"/>
        <w:rPr>
          <w:rFonts w:ascii="Calibri" w:hAnsi="Calibri" w:cs="Calibri"/>
          <w:sz w:val="20"/>
          <w:szCs w:val="20"/>
        </w:rPr>
      </w:pPr>
    </w:p>
    <w:p w:rsidR="00B574F0" w:rsidRPr="00F12ED0" w:rsidRDefault="00B574F0" w:rsidP="0050774C">
      <w:pPr>
        <w:numPr>
          <w:ilvl w:val="0"/>
          <w:numId w:val="1"/>
        </w:numPr>
        <w:ind w:left="1418" w:hanging="709"/>
        <w:jc w:val="both"/>
        <w:rPr>
          <w:rFonts w:ascii="Calibri" w:hAnsi="Calibri" w:cs="Calibri"/>
          <w:sz w:val="20"/>
          <w:szCs w:val="20"/>
        </w:rPr>
      </w:pPr>
      <w:r w:rsidRPr="00F12ED0">
        <w:rPr>
          <w:rFonts w:ascii="Calibri" w:hAnsi="Calibri" w:cs="Calibri"/>
          <w:sz w:val="20"/>
          <w:szCs w:val="20"/>
        </w:rPr>
        <w:t xml:space="preserve">Návrh smlouvy musí být ze strany uchazeče podepsán statutárním orgánem nebo osobou prokazatelně oprávněnou jednat </w:t>
      </w:r>
      <w:r w:rsidR="008E0625" w:rsidRPr="00F12ED0">
        <w:rPr>
          <w:rFonts w:ascii="Calibri" w:hAnsi="Calibri" w:cs="Calibri"/>
          <w:sz w:val="20"/>
          <w:szCs w:val="20"/>
        </w:rPr>
        <w:t xml:space="preserve">jménem či </w:t>
      </w:r>
      <w:r w:rsidRPr="00F12ED0">
        <w:rPr>
          <w:rFonts w:ascii="Calibri" w:hAnsi="Calibri" w:cs="Calibri"/>
          <w:sz w:val="20"/>
          <w:szCs w:val="20"/>
        </w:rPr>
        <w:t xml:space="preserve">za uchazeče; v takovém případě doloží uchazeč toto oprávnění v nabídce. Předložení nepodepsaného návrhu smlouvy není předložením řádného návrhu požadované smlouvy. Předložením nepodepsaného návrhu smlouvy (v rozporu s </w:t>
      </w:r>
      <w:proofErr w:type="spellStart"/>
      <w:r w:rsidRPr="00F12ED0">
        <w:rPr>
          <w:rFonts w:ascii="Calibri" w:hAnsi="Calibri" w:cs="Calibri"/>
          <w:sz w:val="20"/>
          <w:szCs w:val="20"/>
        </w:rPr>
        <w:t>ust</w:t>
      </w:r>
      <w:proofErr w:type="spellEnd"/>
      <w:r w:rsidRPr="00F12ED0">
        <w:rPr>
          <w:rFonts w:ascii="Calibri" w:hAnsi="Calibri" w:cs="Calibri"/>
          <w:sz w:val="20"/>
          <w:szCs w:val="20"/>
        </w:rPr>
        <w:t xml:space="preserve">. § 71 odst. 9 písm. b) ZVZ) nabídka nevyhoví požadavkům podle </w:t>
      </w:r>
      <w:proofErr w:type="spellStart"/>
      <w:r w:rsidRPr="00F12ED0">
        <w:rPr>
          <w:rFonts w:ascii="Calibri" w:hAnsi="Calibri" w:cs="Calibri"/>
          <w:sz w:val="20"/>
          <w:szCs w:val="20"/>
        </w:rPr>
        <w:t>ust</w:t>
      </w:r>
      <w:proofErr w:type="spellEnd"/>
      <w:r w:rsidRPr="00F12ED0">
        <w:rPr>
          <w:rFonts w:ascii="Calibri" w:hAnsi="Calibri" w:cs="Calibri"/>
          <w:sz w:val="20"/>
          <w:szCs w:val="20"/>
        </w:rPr>
        <w:t xml:space="preserve">. § 71 odst. 9 ZVZ a bude vyřazena a uchazeč vyloučen z účasti v zadávacím řízení. Podává-li nabídku více uchazečů společně (jako sdružení uchazečů), návrh smlouvy musí být podepsán statutárními orgány nebo osobami prokazatelně oprávněnými jednat </w:t>
      </w:r>
      <w:r w:rsidR="008E0625" w:rsidRPr="00F12ED0">
        <w:rPr>
          <w:rFonts w:ascii="Calibri" w:hAnsi="Calibri" w:cs="Calibri"/>
          <w:sz w:val="20"/>
          <w:szCs w:val="20"/>
        </w:rPr>
        <w:t xml:space="preserve">jménem či </w:t>
      </w:r>
      <w:r w:rsidRPr="00F12ED0">
        <w:rPr>
          <w:rFonts w:ascii="Calibri" w:hAnsi="Calibri" w:cs="Calibri"/>
          <w:sz w:val="20"/>
          <w:szCs w:val="20"/>
        </w:rPr>
        <w:t xml:space="preserve">za všechny uchazeče, kteří tvoří sdružení nebo </w:t>
      </w:r>
      <w:r w:rsidR="008E0625" w:rsidRPr="00F12ED0">
        <w:rPr>
          <w:rFonts w:ascii="Calibri" w:hAnsi="Calibri" w:cs="Calibri"/>
          <w:sz w:val="20"/>
          <w:szCs w:val="20"/>
        </w:rPr>
        <w:t xml:space="preserve">statutárním orgánem či osobou oprávněnou jednat jménem či za </w:t>
      </w:r>
      <w:r w:rsidRPr="00F12ED0">
        <w:rPr>
          <w:rFonts w:ascii="Calibri" w:hAnsi="Calibri" w:cs="Calibri"/>
          <w:sz w:val="20"/>
          <w:szCs w:val="20"/>
        </w:rPr>
        <w:t xml:space="preserve">uchazeče, který byl ostatními členy takového sdružení k tomuto úkonu výslovně zmocněn. </w:t>
      </w:r>
    </w:p>
    <w:p w:rsidR="004F0239" w:rsidRPr="00DE0A69" w:rsidRDefault="004F0239" w:rsidP="006A7634">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2" w:name="_Toc360191163"/>
      <w:r w:rsidRPr="00DE0A69">
        <w:rPr>
          <w:rFonts w:ascii="Calibri" w:hAnsi="Calibri" w:cs="Calibri"/>
          <w:kern w:val="28"/>
          <w:sz w:val="24"/>
          <w:szCs w:val="24"/>
          <w:lang w:val="cs-CZ"/>
        </w:rPr>
        <w:t>PROHLÍDKA MÍSTA PLNĚNÍ (STAVENIŠTĚ)</w:t>
      </w:r>
      <w:bookmarkEnd w:id="32"/>
    </w:p>
    <w:p w:rsidR="00B574F0" w:rsidRPr="00DE0A69" w:rsidRDefault="00B574F0">
      <w:pPr>
        <w:rPr>
          <w:rFonts w:ascii="Calibri" w:hAnsi="Calibri" w:cs="Calibri"/>
          <w:sz w:val="20"/>
          <w:szCs w:val="20"/>
        </w:rPr>
      </w:pPr>
    </w:p>
    <w:p w:rsidR="00B574F0" w:rsidRPr="00DE0A69" w:rsidRDefault="006D3DF8" w:rsidP="007322C9">
      <w:pPr>
        <w:ind w:left="1418" w:hanging="709"/>
        <w:jc w:val="both"/>
        <w:rPr>
          <w:rFonts w:ascii="Calibri" w:hAnsi="Calibri" w:cs="Calibri"/>
          <w:sz w:val="20"/>
          <w:szCs w:val="20"/>
        </w:rPr>
      </w:pPr>
      <w:proofErr w:type="gramStart"/>
      <w:r>
        <w:rPr>
          <w:rFonts w:ascii="Calibri" w:hAnsi="Calibri" w:cs="Calibri"/>
          <w:sz w:val="20"/>
          <w:szCs w:val="20"/>
        </w:rPr>
        <w:t xml:space="preserve">11.1     </w:t>
      </w:r>
      <w:r w:rsidR="00B574F0" w:rsidRPr="00DE0A69">
        <w:rPr>
          <w:rFonts w:ascii="Calibri" w:hAnsi="Calibri" w:cs="Calibri"/>
          <w:sz w:val="20"/>
          <w:szCs w:val="20"/>
        </w:rPr>
        <w:t>Dodavatel</w:t>
      </w:r>
      <w:proofErr w:type="gramEnd"/>
      <w:r w:rsidR="00B574F0" w:rsidRPr="00DE0A69">
        <w:rPr>
          <w:rFonts w:ascii="Calibri" w:hAnsi="Calibri" w:cs="Calibri"/>
          <w:sz w:val="20"/>
          <w:szCs w:val="20"/>
        </w:rPr>
        <w:t xml:space="preserve">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B574F0" w:rsidRPr="00DE0A69" w:rsidRDefault="00B574F0">
      <w:pPr>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3" w:name="_Ref310242329"/>
      <w:bookmarkStart w:id="34" w:name="_Toc360191164"/>
      <w:r w:rsidRPr="00DE0A69">
        <w:rPr>
          <w:rFonts w:ascii="Calibri" w:hAnsi="Calibri" w:cs="Calibri"/>
          <w:kern w:val="28"/>
          <w:sz w:val="24"/>
          <w:szCs w:val="24"/>
          <w:lang w:val="cs-CZ"/>
        </w:rPr>
        <w:t>JAZYK NABÍDEK</w:t>
      </w:r>
      <w:bookmarkEnd w:id="33"/>
      <w:bookmarkEnd w:id="34"/>
    </w:p>
    <w:p w:rsidR="00B574F0" w:rsidRPr="00DE0A69" w:rsidRDefault="00B574F0" w:rsidP="00074421">
      <w:pPr>
        <w:ind w:left="1414"/>
        <w:jc w:val="both"/>
        <w:rPr>
          <w:rFonts w:ascii="Calibri" w:hAnsi="Calibri" w:cs="Calibri"/>
          <w:sz w:val="20"/>
          <w:szCs w:val="20"/>
        </w:rPr>
      </w:pPr>
    </w:p>
    <w:p w:rsidR="00B574F0" w:rsidRPr="00E67F38"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 xml:space="preserve">Nabídka, 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proofErr w:type="gramStart"/>
      <w:r w:rsidR="009F7320">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w:t>
      </w:r>
      <w:proofErr w:type="gramEnd"/>
      <w:r w:rsidRPr="00E67F38">
        <w:rPr>
          <w:rFonts w:ascii="Calibri" w:hAnsi="Calibri" w:cs="Calibri"/>
          <w:sz w:val="20"/>
          <w:szCs w:val="20"/>
        </w:rPr>
        <w:t xml:space="preserve"> Pokynů pro dodavatele), veškerá korespondence, včetně dotazů dodavatelů k zadávacím podmínkám, musí být předloženy v českém jazyce.</w:t>
      </w:r>
    </w:p>
    <w:p w:rsidR="00B574F0" w:rsidRPr="00DE0A69" w:rsidRDefault="00B574F0" w:rsidP="00074421">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5"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w:t>
      </w:r>
      <w:r w:rsidRPr="00300BBC">
        <w:rPr>
          <w:rFonts w:ascii="Calibri" w:hAnsi="Calibri" w:cs="Calibri"/>
          <w:sz w:val="20"/>
          <w:szCs w:val="20"/>
        </w:rPr>
        <w:lastRenderedPageBreak/>
        <w:t xml:space="preserve">nebo místem trvalého pobytu na území České republiky. </w:t>
      </w:r>
      <w:r>
        <w:rPr>
          <w:rFonts w:ascii="Calibri" w:hAnsi="Calibri" w:cs="Calibri"/>
          <w:sz w:val="20"/>
          <w:szCs w:val="20"/>
        </w:rPr>
        <w:t>Povinnost připojit k dokladům úředně ověřený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5"/>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6" w:name="_Ref310246729"/>
      <w:bookmarkStart w:id="37" w:name="_Toc360191165"/>
      <w:r w:rsidRPr="00DE0A69">
        <w:rPr>
          <w:rFonts w:ascii="Calibri" w:hAnsi="Calibri" w:cs="Calibri"/>
          <w:kern w:val="28"/>
          <w:sz w:val="24"/>
          <w:szCs w:val="24"/>
          <w:lang w:val="cs-CZ"/>
        </w:rPr>
        <w:t>OBSAH A PODÁVÁNÍ NABÍDEK</w:t>
      </w:r>
      <w:bookmarkEnd w:id="36"/>
      <w:bookmarkEnd w:id="37"/>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Nabídky se podávají v listinné podobě. Všechny nabídky musí být podány 1x v originále + 1 x v kopii pouze v českém jazyce, ve lhůtě a způsobem stanoveným v Oznámení</w:t>
      </w:r>
      <w:r w:rsidRPr="00B8011F">
        <w:rPr>
          <w:rFonts w:ascii="Calibri" w:hAnsi="Calibri" w:cs="Calibri"/>
          <w:color w:val="0000FF"/>
          <w:sz w:val="20"/>
          <w:szCs w:val="20"/>
        </w:rPr>
        <w:t xml:space="preserve"> </w:t>
      </w:r>
      <w:r w:rsidRPr="00B8011F">
        <w:rPr>
          <w:rFonts w:ascii="Calibri" w:hAnsi="Calibri" w:cs="Calibri"/>
          <w:sz w:val="20"/>
          <w:szCs w:val="20"/>
        </w:rPr>
        <w:t xml:space="preserve">o zakázce a v § 69 odst. 5 ZVZ a doručeny na adresu: </w:t>
      </w:r>
    </w:p>
    <w:p w:rsidR="00D477F8" w:rsidRDefault="00D477F8" w:rsidP="00D477F8">
      <w:pPr>
        <w:pStyle w:val="Odstavecseseznamem"/>
        <w:ind w:left="1418"/>
        <w:jc w:val="both"/>
        <w:rPr>
          <w:rFonts w:ascii="Calibri" w:hAnsi="Calibri" w:cs="Calibri"/>
          <w:sz w:val="20"/>
          <w:szCs w:val="20"/>
        </w:rPr>
      </w:pPr>
    </w:p>
    <w:p w:rsidR="00B574F0" w:rsidRPr="00DE0A69" w:rsidRDefault="00D477F8" w:rsidP="00D477F8">
      <w:pPr>
        <w:pStyle w:val="Odstavecseseznamem"/>
        <w:ind w:left="1418"/>
        <w:jc w:val="both"/>
        <w:rPr>
          <w:rFonts w:ascii="Calibri" w:hAnsi="Calibri" w:cs="Calibri"/>
          <w:sz w:val="20"/>
          <w:szCs w:val="20"/>
        </w:rPr>
      </w:pPr>
      <w:r w:rsidRPr="00D477F8">
        <w:rPr>
          <w:rFonts w:ascii="Calibri" w:hAnsi="Calibri" w:cs="Calibri"/>
          <w:sz w:val="20"/>
          <w:szCs w:val="20"/>
        </w:rPr>
        <w:t>Správa železniční dopravní cesty, státní organizace, Stavební správa západ, adresa Sokolovská 278/1955, 190 00 Praha 9, podatelna č. dveří 414, v pracovních dnech v době od 7.30 do 11.30 hodin.</w:t>
      </w:r>
    </w:p>
    <w:p w:rsidR="00B574F0" w:rsidRPr="00DE0A69" w:rsidRDefault="00B574F0" w:rsidP="000A0BFE">
      <w:pPr>
        <w:spacing w:before="120"/>
        <w:ind w:left="1440" w:hanging="731"/>
        <w:jc w:val="both"/>
        <w:rPr>
          <w:rFonts w:ascii="Calibri" w:hAnsi="Calibri" w:cs="Calibri"/>
          <w:sz w:val="20"/>
          <w:szCs w:val="20"/>
        </w:rPr>
      </w:pPr>
      <w:r w:rsidRPr="00DE0A69">
        <w:rPr>
          <w:rFonts w:ascii="Calibri" w:hAnsi="Calibri" w:cs="Calibri"/>
          <w:sz w:val="20"/>
          <w:szCs w:val="20"/>
        </w:rPr>
        <w:t xml:space="preserve">            </w:t>
      </w:r>
    </w:p>
    <w:p w:rsidR="00992342" w:rsidRPr="00992342" w:rsidRDefault="00B574F0" w:rsidP="00992342">
      <w:pPr>
        <w:numPr>
          <w:ilvl w:val="1"/>
          <w:numId w:val="30"/>
        </w:numPr>
        <w:tabs>
          <w:tab w:val="num" w:pos="1440"/>
        </w:tabs>
        <w:ind w:left="1440" w:hanging="731"/>
        <w:jc w:val="both"/>
        <w:rPr>
          <w:rFonts w:ascii="Calibri" w:hAnsi="Calibri" w:cs="Calibri"/>
          <w:sz w:val="20"/>
          <w:szCs w:val="20"/>
        </w:rPr>
      </w:pPr>
      <w:r w:rsidRPr="00DE0A69">
        <w:rPr>
          <w:rFonts w:ascii="Calibri" w:hAnsi="Calibri" w:cs="Calibri"/>
          <w:sz w:val="20"/>
          <w:szCs w:val="20"/>
        </w:rPr>
        <w:t xml:space="preserve">Originál nabídky musí být označen „Originál“ a kopie nabídky označena „Kopie“. Obálka s nabídkou musí být opatřena názvem veřejné zakázky, nápisem </w:t>
      </w:r>
      <w:r>
        <w:rPr>
          <w:rFonts w:ascii="Calibri" w:hAnsi="Calibri" w:cs="Calibri"/>
          <w:sz w:val="20"/>
          <w:szCs w:val="20"/>
        </w:rPr>
        <w:t>„</w:t>
      </w:r>
      <w:r w:rsidRPr="00DE0A69">
        <w:rPr>
          <w:rFonts w:ascii="Calibri" w:hAnsi="Calibri" w:cs="Calibri"/>
          <w:sz w:val="20"/>
          <w:szCs w:val="20"/>
        </w:rPr>
        <w:t xml:space="preserve">Neotvírat“ a adresou, na kterou bude možno zaslat oznámení podle ustanovení § 71 odst. </w:t>
      </w:r>
      <w:r>
        <w:rPr>
          <w:rFonts w:ascii="Calibri" w:hAnsi="Calibri" w:cs="Calibri"/>
          <w:sz w:val="20"/>
          <w:szCs w:val="20"/>
        </w:rPr>
        <w:t xml:space="preserve">6 </w:t>
      </w:r>
      <w:r w:rsidRPr="00DE0A69">
        <w:rPr>
          <w:rFonts w:ascii="Calibri" w:hAnsi="Calibri" w:cs="Calibri"/>
          <w:sz w:val="20"/>
          <w:szCs w:val="20"/>
        </w:rPr>
        <w:t xml:space="preserve">ZVZ, kterým zadavatel vyrozumí dodavatele v případě, že jeho nabídka byla podána po uplynutí lhůty pro podání nabídek. Uchazeč předloží nabídku vedle listinné formy též v elektronické podobě na CD; </w:t>
      </w:r>
      <w:bookmarkStart w:id="38" w:name="_Ref131226724"/>
      <w:bookmarkStart w:id="39" w:name="_Ref191791018"/>
      <w:r w:rsidR="00590550" w:rsidRPr="00590550">
        <w:rPr>
          <w:rFonts w:ascii="Calibri" w:hAnsi="Calibri" w:cs="Calibri"/>
          <w:sz w:val="20"/>
          <w:szCs w:val="20"/>
        </w:rPr>
        <w:t xml:space="preserve">tato povinnost se týká návrhu smlouvy, včetně přílohy </w:t>
      </w:r>
      <w:r w:rsidR="00992342">
        <w:rPr>
          <w:rFonts w:ascii="Calibri" w:hAnsi="Calibri" w:cs="Calibri"/>
          <w:sz w:val="20"/>
          <w:szCs w:val="20"/>
        </w:rPr>
        <w:t xml:space="preserve">č. 4 a </w:t>
      </w:r>
      <w:r w:rsidR="00590550" w:rsidRPr="00590550">
        <w:rPr>
          <w:rFonts w:ascii="Calibri" w:hAnsi="Calibri" w:cs="Calibri"/>
          <w:sz w:val="20"/>
          <w:szCs w:val="20"/>
        </w:rPr>
        <w:t>6</w:t>
      </w:r>
      <w:r w:rsidR="00992342">
        <w:rPr>
          <w:rFonts w:ascii="Calibri" w:hAnsi="Calibri" w:cs="Calibri"/>
          <w:sz w:val="20"/>
          <w:szCs w:val="20"/>
        </w:rPr>
        <w:t xml:space="preserve">. </w:t>
      </w:r>
      <w:r w:rsidR="00992342" w:rsidRPr="00992342">
        <w:rPr>
          <w:rFonts w:ascii="Calibri" w:hAnsi="Calibri" w:cs="Calibri"/>
          <w:sz w:val="20"/>
          <w:szCs w:val="20"/>
        </w:rPr>
        <w:t xml:space="preserve">Informace na CD mají pouze informativní povahu. Každý uchazeč je povinen předložit návrh smlouvy v elektronické podobě ve formátu </w:t>
      </w:r>
      <w:proofErr w:type="gramStart"/>
      <w:r w:rsidR="00992342" w:rsidRPr="00992342">
        <w:rPr>
          <w:rFonts w:ascii="Calibri" w:hAnsi="Calibri" w:cs="Calibri"/>
          <w:sz w:val="20"/>
          <w:szCs w:val="20"/>
        </w:rPr>
        <w:t>Word (.doc</w:t>
      </w:r>
      <w:proofErr w:type="gramEnd"/>
      <w:r w:rsidR="00992342" w:rsidRPr="00992342">
        <w:rPr>
          <w:rFonts w:ascii="Calibri" w:hAnsi="Calibri" w:cs="Calibri"/>
          <w:sz w:val="20"/>
          <w:szCs w:val="20"/>
        </w:rPr>
        <w:t>), PDF, případně jiném formátu, ve kterém je daný dokument zpracován, s výjimkou dokumentů, které jsou předkládány ve formátu Excel (.</w:t>
      </w:r>
      <w:proofErr w:type="spellStart"/>
      <w:r w:rsidR="00992342" w:rsidRPr="00992342">
        <w:rPr>
          <w:rFonts w:ascii="Calibri" w:hAnsi="Calibri" w:cs="Calibri"/>
          <w:sz w:val="20"/>
          <w:szCs w:val="20"/>
        </w:rPr>
        <w:t>xls</w:t>
      </w:r>
      <w:proofErr w:type="spellEnd"/>
      <w:r w:rsidR="00992342" w:rsidRPr="00992342">
        <w:rPr>
          <w:rFonts w:ascii="Calibri" w:hAnsi="Calibri" w:cs="Calibri"/>
          <w:sz w:val="20"/>
          <w:szCs w:val="20"/>
        </w:rPr>
        <w:t>).</w:t>
      </w:r>
    </w:p>
    <w:p w:rsidR="00B574F0" w:rsidRPr="00590550" w:rsidRDefault="00B574F0" w:rsidP="00992342">
      <w:pPr>
        <w:ind w:left="1440"/>
        <w:jc w:val="both"/>
        <w:rPr>
          <w:rFonts w:ascii="Calibri" w:hAnsi="Calibri" w:cs="Calibri"/>
          <w:color w:val="FF0000"/>
          <w:sz w:val="20"/>
          <w:szCs w:val="20"/>
        </w:rPr>
      </w:pPr>
    </w:p>
    <w:p w:rsidR="00590550" w:rsidRPr="002E40FA" w:rsidRDefault="00590550" w:rsidP="00590550">
      <w:pPr>
        <w:ind w:left="360"/>
        <w:jc w:val="both"/>
        <w:rPr>
          <w:rFonts w:ascii="Calibri" w:hAnsi="Calibri" w:cs="Calibri"/>
          <w:color w:val="FF0000"/>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8"/>
      <w:bookmarkEnd w:id="39"/>
    </w:p>
    <w:p w:rsidR="00B574F0" w:rsidRPr="00DE0A69" w:rsidRDefault="00B574F0" w:rsidP="000E5F8A">
      <w:pPr>
        <w:jc w:val="both"/>
        <w:rPr>
          <w:rFonts w:ascii="Calibri" w:hAnsi="Calibri" w:cs="Calibri"/>
          <w:sz w:val="20"/>
          <w:szCs w:val="20"/>
        </w:rPr>
      </w:pPr>
    </w:p>
    <w:p w:rsidR="00B574F0" w:rsidRPr="00DE0A69"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422E34">
        <w:rPr>
          <w:rFonts w:ascii="Calibri" w:hAnsi="Calibri" w:cs="Calibri"/>
          <w:sz w:val="20"/>
          <w:szCs w:val="20"/>
        </w:rPr>
        <w:t>2</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Obsah nabídky s uvedením čísel stran kapitol nabídky, včetně seznamu příloh.</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Informace o seskupení dodavatelů ve formě formuláře obsaženého v Příloze </w:t>
      </w:r>
      <w:r w:rsidRPr="00DB13D5">
        <w:rPr>
          <w:rFonts w:ascii="Calibri" w:hAnsi="Calibri" w:cs="Calibri"/>
          <w:sz w:val="20"/>
          <w:szCs w:val="20"/>
        </w:rPr>
        <w:t xml:space="preserve">č. </w:t>
      </w:r>
      <w:r w:rsidR="00422E34">
        <w:rPr>
          <w:rFonts w:ascii="Calibri" w:hAnsi="Calibri" w:cs="Calibri"/>
          <w:sz w:val="20"/>
          <w:szCs w:val="20"/>
        </w:rPr>
        <w:t>4</w:t>
      </w:r>
      <w:r w:rsidRPr="00DB13D5">
        <w:rPr>
          <w:rFonts w:ascii="Calibri" w:hAnsi="Calibri" w:cs="Calibri"/>
          <w:sz w:val="20"/>
          <w:szCs w:val="20"/>
        </w:rPr>
        <w:t xml:space="preserve"> těchto </w:t>
      </w:r>
      <w:r w:rsidRPr="00DE0A69">
        <w:rPr>
          <w:rFonts w:ascii="Calibri" w:hAnsi="Calibri" w:cs="Calibri"/>
          <w:sz w:val="20"/>
          <w:szCs w:val="20"/>
        </w:rPr>
        <w:t>Pokynů včetně smlouvy o sdružení ve smyslu § 51 odst. 6 ZVZ (pokud bude uchazečem sdružení).</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 o složení jistoty</w:t>
      </w:r>
      <w:r>
        <w:rPr>
          <w:rFonts w:ascii="Calibri" w:hAnsi="Calibri" w:cs="Calibri"/>
          <w:sz w:val="20"/>
          <w:szCs w:val="20"/>
        </w:rPr>
        <w:t xml:space="preserve"> dle článku 16 těchto Pokynů</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lastRenderedPageBreak/>
        <w:t xml:space="preserve">Seznam statutárních orgánů nebo členů statutárních orgánů, kteří v posledních </w:t>
      </w:r>
      <w:r w:rsidRPr="00DE0A69">
        <w:rPr>
          <w:rFonts w:ascii="Calibri" w:hAnsi="Calibri" w:cs="Calibri"/>
          <w:sz w:val="20"/>
          <w:szCs w:val="20"/>
        </w:rPr>
        <w:t>3 letech od 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AA2596" w:rsidRPr="00787D7C" w:rsidRDefault="00AA2596" w:rsidP="00F24A21">
      <w:pPr>
        <w:numPr>
          <w:ilvl w:val="0"/>
          <w:numId w:val="11"/>
        </w:numPr>
        <w:spacing w:before="60"/>
        <w:ind w:left="1843" w:hanging="425"/>
        <w:jc w:val="both"/>
        <w:rPr>
          <w:rFonts w:ascii="Calibri" w:hAnsi="Calibri" w:cs="Calibri"/>
          <w:sz w:val="20"/>
          <w:szCs w:val="20"/>
        </w:rPr>
      </w:pPr>
      <w:r w:rsidRPr="00787D7C">
        <w:rPr>
          <w:rFonts w:ascii="Calibri" w:hAnsi="Calibri" w:cs="Calibri"/>
          <w:sz w:val="20"/>
          <w:szCs w:val="20"/>
        </w:rPr>
        <w:t>Požadavek dodavatele na výluky pro provedení geotechnického průzkumu nebo uvedení informace, že výluky na tento průzkum nepožaduje.</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9774FE" w:rsidRPr="009774FE" w:rsidRDefault="00B574F0" w:rsidP="009774FE">
      <w:pPr>
        <w:pStyle w:val="Zkladntextodsazen3"/>
        <w:numPr>
          <w:ilvl w:val="0"/>
          <w:numId w:val="11"/>
        </w:numPr>
        <w:spacing w:before="60"/>
        <w:ind w:left="1843" w:hanging="425"/>
        <w:rPr>
          <w:rFonts w:ascii="Calibri" w:hAnsi="Calibri" w:cs="Calibri"/>
          <w:sz w:val="20"/>
          <w:szCs w:val="20"/>
        </w:rPr>
      </w:pPr>
      <w:r w:rsidRPr="009774FE">
        <w:rPr>
          <w:rFonts w:ascii="Calibri" w:hAnsi="Calibri" w:cs="Calibri"/>
          <w:sz w:val="20"/>
          <w:szCs w:val="20"/>
        </w:rPr>
        <w:t>E</w:t>
      </w:r>
      <w:r w:rsidR="009774FE" w:rsidRPr="009774FE">
        <w:rPr>
          <w:rFonts w:ascii="Calibri" w:hAnsi="Calibri" w:cs="Calibri"/>
          <w:sz w:val="20"/>
          <w:szCs w:val="20"/>
        </w:rPr>
        <w:t>lektronická forma nabídky na CD, (toto se týká pouze návrhu smlouvy, včetně příloh č. 4 a 6</w:t>
      </w:r>
      <w:r w:rsidR="0026376D">
        <w:rPr>
          <w:rFonts w:ascii="Calibri" w:hAnsi="Calibri" w:cs="Calibri"/>
          <w:sz w:val="20"/>
          <w:szCs w:val="20"/>
        </w:rPr>
        <w:t xml:space="preserve"> </w:t>
      </w:r>
      <w:r w:rsidR="009774FE" w:rsidRPr="009774FE">
        <w:rPr>
          <w:rFonts w:ascii="Calibri" w:hAnsi="Calibri" w:cs="Calibri"/>
          <w:sz w:val="20"/>
          <w:szCs w:val="20"/>
        </w:rPr>
        <w:t>– viz čl. 13.2 těchto Pokynů).</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Požadavky na členění nabídky uvedené v tomto odstavci Pokynů mají doporučující charakter.</w:t>
      </w:r>
      <w:bookmarkStart w:id="40" w:name="_Toc191791439"/>
      <w:bookmarkStart w:id="41" w:name="_Toc191791505"/>
      <w:bookmarkEnd w:id="40"/>
      <w:bookmarkEnd w:id="41"/>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Dokumenty, u kterých tyto Pok</w:t>
      </w:r>
      <w:r>
        <w:rPr>
          <w:rFonts w:ascii="Calibri" w:hAnsi="Calibri" w:cs="Calibri"/>
          <w:sz w:val="20"/>
          <w:szCs w:val="20"/>
        </w:rPr>
        <w:t>y</w:t>
      </w:r>
      <w:r w:rsidRPr="00DE0A69">
        <w:rPr>
          <w:rFonts w:ascii="Calibri" w:hAnsi="Calibri" w:cs="Calibri"/>
          <w:sz w:val="20"/>
          <w:szCs w:val="20"/>
        </w:rPr>
        <w:t>ny předpokládají podpis, budou podepsány na příslušných stránkách těchto dokumentů osobou oprávněnou jednat jménem či za uchazeče či za osobu, která má příslušný dokument podepsat.</w:t>
      </w:r>
    </w:p>
    <w:p w:rsidR="00B574F0" w:rsidRPr="00DE0A69" w:rsidRDefault="00B574F0"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360191166"/>
      <w:r w:rsidRPr="00CF6468">
        <w:rPr>
          <w:rFonts w:ascii="Calibri" w:hAnsi="Calibri" w:cs="Calibri"/>
          <w:kern w:val="28"/>
          <w:sz w:val="24"/>
          <w:szCs w:val="24"/>
          <w:lang w:val="cs-CZ"/>
        </w:rPr>
        <w:t>POŽADAVKY NA ZPRACOVÁNÍ NABÍDKOVÉ CENY</w:t>
      </w:r>
      <w:bookmarkEnd w:id="42"/>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Default="00B574F0" w:rsidP="00F24A21">
      <w:pPr>
        <w:numPr>
          <w:ilvl w:val="1"/>
          <w:numId w:val="30"/>
        </w:numPr>
        <w:ind w:left="1414" w:hanging="709"/>
        <w:jc w:val="both"/>
        <w:rPr>
          <w:rFonts w:ascii="Calibri" w:hAnsi="Calibri" w:cs="Calibri"/>
          <w:sz w:val="20"/>
          <w:szCs w:val="20"/>
        </w:rPr>
      </w:pPr>
      <w:r w:rsidRPr="00DF5F32">
        <w:rPr>
          <w:rFonts w:ascii="Calibri" w:hAnsi="Calibri" w:cs="Calibri"/>
          <w:sz w:val="20"/>
          <w:szCs w:val="20"/>
        </w:rPr>
        <w:t xml:space="preserve">Nabídková cena bude stanovena jako nejvýše přípustná, nepřekročitelná a aktuální pro realizaci této veřejné zakázky v daném místě a čase. Tato cena bude překročitelná pouze v případě, dojde-li v průběhu realizace ke změně daňových předpisů s dopadem na nabídkovou cenu, nebo na základě písemné dohody stran </w:t>
      </w:r>
      <w:r w:rsidRPr="00DF5F32">
        <w:rPr>
          <w:rFonts w:ascii="Calibri" w:hAnsi="Calibri" w:cs="Calibri"/>
          <w:sz w:val="20"/>
          <w:szCs w:val="20"/>
          <w:lang w:eastAsia="en-US"/>
        </w:rPr>
        <w:t>v souladu se ZVZ</w:t>
      </w:r>
      <w:r w:rsidR="00DF5F32" w:rsidRPr="00DF5F32">
        <w:rPr>
          <w:rFonts w:ascii="Calibri" w:hAnsi="Calibri" w:cs="Calibri"/>
          <w:sz w:val="20"/>
          <w:szCs w:val="20"/>
          <w:lang w:eastAsia="en-US"/>
        </w:rPr>
        <w:t>.</w:t>
      </w:r>
    </w:p>
    <w:p w:rsidR="00DF5F32" w:rsidRDefault="00DF5F32" w:rsidP="00DF5F32">
      <w:pPr>
        <w:pStyle w:val="Odstavecseseznamem"/>
        <w:rPr>
          <w:rFonts w:ascii="Calibri" w:hAnsi="Calibri" w:cs="Calibri"/>
          <w:sz w:val="20"/>
          <w:szCs w:val="20"/>
        </w:rPr>
      </w:pPr>
    </w:p>
    <w:p w:rsidR="00862CA4" w:rsidRDefault="00862CA4" w:rsidP="00F24A21">
      <w:pPr>
        <w:numPr>
          <w:ilvl w:val="1"/>
          <w:numId w:val="30"/>
        </w:numPr>
        <w:ind w:left="1414" w:hanging="709"/>
        <w:jc w:val="both"/>
        <w:rPr>
          <w:rFonts w:ascii="Calibri" w:hAnsi="Calibri" w:cs="Calibri"/>
          <w:sz w:val="20"/>
          <w:szCs w:val="20"/>
        </w:rPr>
      </w:pPr>
      <w:bookmarkStart w:id="43" w:name="_Ref310503111"/>
      <w:r w:rsidRPr="00DE0A69">
        <w:rPr>
          <w:rFonts w:ascii="Calibri" w:hAnsi="Calibri" w:cs="Calibri"/>
          <w:sz w:val="20"/>
          <w:szCs w:val="20"/>
        </w:rPr>
        <w:t xml:space="preserve">Nabídková cena bude </w:t>
      </w:r>
      <w:r>
        <w:rPr>
          <w:rFonts w:ascii="Calibri" w:hAnsi="Calibri" w:cs="Calibri"/>
          <w:sz w:val="20"/>
          <w:szCs w:val="20"/>
        </w:rPr>
        <w:t>uvedena v CZK následujícím způsobem:</w:t>
      </w:r>
    </w:p>
    <w:p w:rsidR="00862CA4" w:rsidRDefault="00862CA4" w:rsidP="00F24A21">
      <w:pPr>
        <w:pStyle w:val="Odstavecseseznamem"/>
        <w:numPr>
          <w:ilvl w:val="0"/>
          <w:numId w:val="31"/>
        </w:numPr>
        <w:rPr>
          <w:rFonts w:ascii="Calibri" w:hAnsi="Calibri" w:cs="Calibri"/>
          <w:sz w:val="20"/>
          <w:szCs w:val="20"/>
        </w:rPr>
      </w:pPr>
      <w:r>
        <w:rPr>
          <w:rFonts w:ascii="Calibri" w:hAnsi="Calibri" w:cs="Calibri"/>
          <w:sz w:val="20"/>
          <w:szCs w:val="20"/>
        </w:rPr>
        <w:t>Celková cena bez DPH</w:t>
      </w:r>
      <w:r w:rsidR="00B75EDF">
        <w:rPr>
          <w:rFonts w:ascii="Calibri" w:hAnsi="Calibri" w:cs="Calibri"/>
          <w:sz w:val="20"/>
          <w:szCs w:val="20"/>
        </w:rPr>
        <w:tab/>
      </w:r>
      <w:r w:rsidR="00B75EDF">
        <w:rPr>
          <w:rFonts w:ascii="Calibri" w:hAnsi="Calibri" w:cs="Calibri"/>
          <w:sz w:val="20"/>
          <w:szCs w:val="20"/>
        </w:rPr>
        <w:tab/>
        <w:t>= XXX</w:t>
      </w:r>
    </w:p>
    <w:p w:rsidR="00862CA4" w:rsidRDefault="00862CA4" w:rsidP="00F24A21">
      <w:pPr>
        <w:pStyle w:val="Odstavecseseznamem"/>
        <w:numPr>
          <w:ilvl w:val="0"/>
          <w:numId w:val="31"/>
        </w:numPr>
        <w:rPr>
          <w:rFonts w:ascii="Calibri" w:hAnsi="Calibri" w:cs="Calibri"/>
          <w:sz w:val="20"/>
          <w:szCs w:val="20"/>
        </w:rPr>
      </w:pPr>
      <w:r>
        <w:rPr>
          <w:rFonts w:ascii="Calibri" w:hAnsi="Calibri" w:cs="Calibri"/>
          <w:sz w:val="20"/>
          <w:szCs w:val="20"/>
        </w:rPr>
        <w:t>DPH (základní sazba)</w:t>
      </w:r>
      <w:r w:rsidR="00B75EDF">
        <w:rPr>
          <w:rFonts w:ascii="Calibri" w:hAnsi="Calibri" w:cs="Calibri"/>
          <w:sz w:val="20"/>
          <w:szCs w:val="20"/>
        </w:rPr>
        <w:tab/>
      </w:r>
      <w:r w:rsidR="00B75EDF">
        <w:rPr>
          <w:rFonts w:ascii="Calibri" w:hAnsi="Calibri" w:cs="Calibri"/>
          <w:sz w:val="20"/>
          <w:szCs w:val="20"/>
        </w:rPr>
        <w:tab/>
      </w:r>
      <w:r w:rsidR="00B75EDF">
        <w:rPr>
          <w:rFonts w:ascii="Calibri" w:hAnsi="Calibri" w:cs="Calibri"/>
          <w:sz w:val="20"/>
          <w:szCs w:val="20"/>
        </w:rPr>
        <w:tab/>
        <w:t>= XXX</w:t>
      </w:r>
    </w:p>
    <w:p w:rsidR="00862CA4" w:rsidRDefault="00862CA4" w:rsidP="00F24A21">
      <w:pPr>
        <w:pStyle w:val="Odstavecseseznamem"/>
        <w:numPr>
          <w:ilvl w:val="0"/>
          <w:numId w:val="31"/>
        </w:numPr>
        <w:rPr>
          <w:rFonts w:ascii="Calibri" w:hAnsi="Calibri" w:cs="Calibri"/>
          <w:sz w:val="20"/>
          <w:szCs w:val="20"/>
        </w:rPr>
      </w:pPr>
      <w:r>
        <w:rPr>
          <w:rFonts w:ascii="Calibri" w:hAnsi="Calibri" w:cs="Calibri"/>
          <w:sz w:val="20"/>
          <w:szCs w:val="20"/>
        </w:rPr>
        <w:t xml:space="preserve">Celková cena s DPH (součet </w:t>
      </w:r>
      <w:proofErr w:type="spellStart"/>
      <w:r>
        <w:rPr>
          <w:rFonts w:ascii="Calibri" w:hAnsi="Calibri" w:cs="Calibri"/>
          <w:sz w:val="20"/>
          <w:szCs w:val="20"/>
        </w:rPr>
        <w:t>a+b</w:t>
      </w:r>
      <w:proofErr w:type="spellEnd"/>
      <w:r>
        <w:rPr>
          <w:rFonts w:ascii="Calibri" w:hAnsi="Calibri" w:cs="Calibri"/>
          <w:sz w:val="20"/>
          <w:szCs w:val="20"/>
        </w:rPr>
        <w:t>)</w:t>
      </w:r>
      <w:r w:rsidR="00B75EDF">
        <w:rPr>
          <w:rFonts w:ascii="Calibri" w:hAnsi="Calibri" w:cs="Calibri"/>
          <w:sz w:val="20"/>
          <w:szCs w:val="20"/>
        </w:rPr>
        <w:tab/>
        <w:t>= XXX</w:t>
      </w:r>
    </w:p>
    <w:p w:rsidR="00B75EDF" w:rsidRPr="00B75EDF" w:rsidRDefault="00B75EDF" w:rsidP="00B75EDF">
      <w:pPr>
        <w:ind w:left="1414"/>
        <w:rPr>
          <w:rFonts w:ascii="Calibri" w:hAnsi="Calibri" w:cs="Calibri"/>
          <w:sz w:val="20"/>
          <w:szCs w:val="20"/>
        </w:rPr>
      </w:pPr>
      <w:r>
        <w:rPr>
          <w:rFonts w:ascii="Calibri" w:hAnsi="Calibri" w:cs="Calibri"/>
          <w:sz w:val="20"/>
          <w:szCs w:val="20"/>
        </w:rPr>
        <w:t xml:space="preserve">Rozpis Celkové ceny bude proveden v Příloze </w:t>
      </w:r>
      <w:proofErr w:type="gramStart"/>
      <w:r>
        <w:rPr>
          <w:rFonts w:ascii="Calibri" w:hAnsi="Calibri" w:cs="Calibri"/>
          <w:sz w:val="20"/>
          <w:szCs w:val="20"/>
        </w:rPr>
        <w:t xml:space="preserve">č. </w:t>
      </w:r>
      <w:r w:rsidRPr="001935A1">
        <w:rPr>
          <w:rFonts w:ascii="Calibri" w:hAnsi="Calibri" w:cs="Calibri"/>
          <w:sz w:val="20"/>
          <w:szCs w:val="20"/>
        </w:rPr>
        <w:t>4</w:t>
      </w:r>
      <w:r w:rsidRPr="00DE0A69">
        <w:rPr>
          <w:rFonts w:ascii="Calibri" w:hAnsi="Calibri" w:cs="Calibri"/>
          <w:sz w:val="20"/>
          <w:szCs w:val="20"/>
        </w:rPr>
        <w:t xml:space="preserve"> závazného</w:t>
      </w:r>
      <w:proofErr w:type="gramEnd"/>
      <w:r w:rsidRPr="00DE0A69">
        <w:rPr>
          <w:rFonts w:ascii="Calibri" w:hAnsi="Calibri" w:cs="Calibri"/>
          <w:sz w:val="20"/>
          <w:szCs w:val="20"/>
        </w:rPr>
        <w:t xml:space="preserve"> vzoru smlouvy s názvem </w:t>
      </w:r>
      <w:r>
        <w:rPr>
          <w:rFonts w:ascii="Calibri" w:hAnsi="Calibri" w:cs="Calibri"/>
          <w:sz w:val="20"/>
          <w:szCs w:val="20"/>
        </w:rPr>
        <w:t xml:space="preserve">Rozpis </w:t>
      </w:r>
      <w:r w:rsidRPr="00DE0A69">
        <w:rPr>
          <w:rFonts w:ascii="Calibri" w:hAnsi="Calibri" w:cs="Calibri"/>
          <w:sz w:val="20"/>
          <w:szCs w:val="20"/>
        </w:rPr>
        <w:t>Ce</w:t>
      </w:r>
      <w:r>
        <w:rPr>
          <w:rFonts w:ascii="Calibri" w:hAnsi="Calibri" w:cs="Calibri"/>
          <w:sz w:val="20"/>
          <w:szCs w:val="20"/>
        </w:rPr>
        <w:t xml:space="preserve">lkové Ceny. </w:t>
      </w:r>
    </w:p>
    <w:bookmarkEnd w:id="43"/>
    <w:p w:rsidR="00B574F0" w:rsidRPr="00DE0A69" w:rsidRDefault="00B574F0" w:rsidP="00B65C55">
      <w:pPr>
        <w:jc w:val="both"/>
        <w:rPr>
          <w:rFonts w:ascii="Calibri" w:hAnsi="Calibri" w:cs="Calibri"/>
          <w:color w:val="FF0000"/>
          <w:sz w:val="20"/>
          <w:szCs w:val="20"/>
          <w:highlight w:val="green"/>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360191167"/>
      <w:r w:rsidRPr="00CF6468">
        <w:rPr>
          <w:rFonts w:ascii="Calibri" w:hAnsi="Calibri" w:cs="Calibri"/>
          <w:kern w:val="28"/>
          <w:sz w:val="24"/>
          <w:szCs w:val="24"/>
          <w:lang w:val="cs-CZ"/>
        </w:rPr>
        <w:lastRenderedPageBreak/>
        <w:t>DOBA PLATNOSTI NABÍDEK - ZADÁVACÍ LHŮTA</w:t>
      </w:r>
      <w:bookmarkEnd w:id="44"/>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Doba, po kterou jsou uchazeči vázáni svými nabídkami, činí 180 dnů od uplynutí lhůty pro podání nabídek. Běh a případné přerušení běhu zadávací lhůty je upraven v </w:t>
      </w:r>
      <w:proofErr w:type="spellStart"/>
      <w:r w:rsidRPr="00DD390C">
        <w:rPr>
          <w:rFonts w:ascii="Calibri" w:hAnsi="Calibri" w:cs="Calibri"/>
          <w:sz w:val="20"/>
          <w:szCs w:val="20"/>
        </w:rPr>
        <w:t>ust</w:t>
      </w:r>
      <w:proofErr w:type="spellEnd"/>
      <w:r w:rsidRPr="00DD390C">
        <w:rPr>
          <w:rFonts w:ascii="Calibri" w:hAnsi="Calibri" w:cs="Calibri"/>
          <w:sz w:val="20"/>
          <w:szCs w:val="20"/>
        </w:rPr>
        <w:t>. § 43 ZVZ.</w:t>
      </w:r>
    </w:p>
    <w:p w:rsidR="00B574F0" w:rsidRPr="00DE0A69" w:rsidRDefault="00B574F0" w:rsidP="00034CA1">
      <w:pPr>
        <w:jc w:val="both"/>
        <w:rPr>
          <w:rFonts w:ascii="Calibri" w:hAnsi="Calibri" w:cs="Calibri"/>
          <w:color w:val="0000FF"/>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5" w:name="_Ref315346983"/>
      <w:bookmarkStart w:id="46" w:name="_Toc360191168"/>
      <w:r w:rsidRPr="00CF6468">
        <w:rPr>
          <w:rFonts w:ascii="Calibri" w:hAnsi="Calibri" w:cs="Calibri"/>
          <w:kern w:val="28"/>
          <w:sz w:val="24"/>
          <w:szCs w:val="24"/>
          <w:lang w:val="cs-CZ"/>
        </w:rPr>
        <w:t>JISTOTA</w:t>
      </w:r>
      <w:bookmarkEnd w:id="45"/>
      <w:bookmarkEnd w:id="46"/>
      <w:r w:rsidRPr="00CF6468">
        <w:rPr>
          <w:rFonts w:ascii="Calibri" w:hAnsi="Calibri" w:cs="Calibri"/>
          <w:kern w:val="28"/>
          <w:sz w:val="24"/>
          <w:szCs w:val="24"/>
          <w:lang w:val="cs-CZ"/>
        </w:rPr>
        <w:t xml:space="preserve"> </w:t>
      </w:r>
    </w:p>
    <w:p w:rsidR="00B574F0" w:rsidRPr="00DE0A69" w:rsidRDefault="00B574F0" w:rsidP="00D2306A">
      <w:pPr>
        <w:ind w:left="284"/>
        <w:rPr>
          <w:rFonts w:ascii="Calibri" w:hAnsi="Calibri" w:cs="Calibri"/>
          <w:b/>
          <w:bCs/>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sidR="00FC532F">
        <w:rPr>
          <w:rFonts w:ascii="Calibri" w:hAnsi="Calibri" w:cs="Calibri"/>
          <w:sz w:val="20"/>
          <w:szCs w:val="20"/>
        </w:rPr>
        <w:t xml:space="preserve"> </w:t>
      </w:r>
      <w:r w:rsidR="00697AFC">
        <w:rPr>
          <w:rFonts w:ascii="Calibri" w:hAnsi="Calibri" w:cs="Calibri"/>
          <w:sz w:val="20"/>
          <w:szCs w:val="20"/>
        </w:rPr>
        <w:t>1.000.000,-</w:t>
      </w:r>
      <w:r>
        <w:rPr>
          <w:rFonts w:ascii="Calibri" w:hAnsi="Calibri" w:cs="Calibri"/>
          <w:sz w:val="20"/>
          <w:szCs w:val="20"/>
        </w:rPr>
        <w:t xml:space="preserve"> </w:t>
      </w:r>
      <w:r w:rsidRPr="00DD390C">
        <w:rPr>
          <w:rFonts w:ascii="Calibri" w:hAnsi="Calibri" w:cs="Calibri"/>
          <w:sz w:val="20"/>
          <w:szCs w:val="20"/>
        </w:rPr>
        <w:t xml:space="preserve">Kč (slovy: </w:t>
      </w:r>
      <w:r w:rsidR="00697AFC">
        <w:rPr>
          <w:rFonts w:ascii="Calibri" w:hAnsi="Calibri" w:cs="Calibri"/>
          <w:sz w:val="20"/>
          <w:szCs w:val="20"/>
        </w:rPr>
        <w:t>jeden milion</w:t>
      </w:r>
      <w:r w:rsidR="00FC532F">
        <w:rPr>
          <w:rFonts w:ascii="Calibri" w:hAnsi="Calibri" w:cs="Calibri"/>
          <w:sz w:val="20"/>
          <w:szCs w:val="20"/>
          <w:lang w:val="en-US"/>
        </w:rPr>
        <w:t xml:space="preserve"> </w:t>
      </w:r>
      <w:r w:rsidRPr="00DD390C">
        <w:rPr>
          <w:rFonts w:ascii="Calibri" w:hAnsi="Calibri" w:cs="Calibri"/>
          <w:sz w:val="20"/>
          <w:szCs w:val="20"/>
        </w:rPr>
        <w:t>korun českých), a to ve formě bankovní záruky, pojištění záruky nebo složením peněžní částky</w:t>
      </w:r>
      <w:r w:rsidR="00564765">
        <w:rPr>
          <w:rFonts w:ascii="Calibri" w:hAnsi="Calibri" w:cs="Calibri"/>
          <w:sz w:val="20"/>
          <w:szCs w:val="20"/>
        </w:rPr>
        <w:t xml:space="preserve"> </w:t>
      </w:r>
      <w:r w:rsidRPr="00DD390C">
        <w:rPr>
          <w:rFonts w:ascii="Calibri" w:hAnsi="Calibri" w:cs="Calibri"/>
          <w:sz w:val="20"/>
          <w:szCs w:val="20"/>
        </w:rPr>
        <w:t>na účet zadavatele.</w:t>
      </w:r>
    </w:p>
    <w:p w:rsidR="00B574F0" w:rsidRPr="00DE0A69" w:rsidRDefault="00B574F0" w:rsidP="00957BA1">
      <w:pPr>
        <w:ind w:left="709"/>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numPr>
          <w:ilvl w:val="1"/>
          <w:numId w:val="30"/>
        </w:numPr>
        <w:ind w:left="1412" w:hanging="703"/>
        <w:jc w:val="both"/>
        <w:rPr>
          <w:rFonts w:ascii="Calibri" w:hAnsi="Calibri" w:cs="Calibri"/>
          <w:color w:val="FF0000"/>
          <w:sz w:val="20"/>
          <w:szCs w:val="20"/>
        </w:rPr>
      </w:pPr>
      <w:r w:rsidRPr="00DE0A69">
        <w:rPr>
          <w:rFonts w:ascii="Calibri" w:hAnsi="Calibri" w:cs="Calibri"/>
          <w:b/>
          <w:bCs/>
          <w:sz w:val="20"/>
          <w:szCs w:val="20"/>
          <w:u w:val="single"/>
        </w:rPr>
        <w:t>P</w:t>
      </w:r>
      <w:r w:rsidR="00707A34">
        <w:rPr>
          <w:rFonts w:ascii="Calibri" w:hAnsi="Calibri" w:cs="Calibri"/>
          <w:b/>
          <w:bCs/>
          <w:sz w:val="20"/>
          <w:szCs w:val="20"/>
          <w:u w:val="single"/>
        </w:rPr>
        <w:t>e</w:t>
      </w:r>
      <w:r w:rsidRPr="00DE0A69">
        <w:rPr>
          <w:rFonts w:ascii="Calibri" w:hAnsi="Calibri" w:cs="Calibri"/>
          <w:b/>
          <w:bCs/>
          <w:sz w:val="20"/>
          <w:szCs w:val="20"/>
          <w:u w:val="single"/>
        </w:rPr>
        <w:t>n</w:t>
      </w:r>
      <w:r>
        <w:rPr>
          <w:rFonts w:ascii="Calibri" w:hAnsi="Calibri" w:cs="Calibri"/>
          <w:b/>
          <w:bCs/>
          <w:sz w:val="20"/>
          <w:szCs w:val="20"/>
          <w:u w:val="single"/>
        </w:rPr>
        <w:t>ě</w:t>
      </w:r>
      <w:r w:rsidRPr="00DE0A69">
        <w:rPr>
          <w:rFonts w:ascii="Calibri" w:hAnsi="Calibri" w:cs="Calibri"/>
          <w:b/>
          <w:bCs/>
          <w:sz w:val="20"/>
          <w:szCs w:val="20"/>
          <w:u w:val="single"/>
        </w:rPr>
        <w:t>žní částka</w:t>
      </w:r>
    </w:p>
    <w:p w:rsidR="00B574F0" w:rsidRPr="00DE0A69" w:rsidRDefault="00B574F0" w:rsidP="00FC532F">
      <w:pPr>
        <w:ind w:left="1418"/>
        <w:jc w:val="both"/>
        <w:rPr>
          <w:rFonts w:ascii="Calibri" w:hAnsi="Calibri" w:cs="Calibri"/>
          <w:sz w:val="20"/>
          <w:szCs w:val="20"/>
        </w:rPr>
      </w:pPr>
      <w:r w:rsidRPr="00DE0A69">
        <w:rPr>
          <w:rFonts w:ascii="Calibri" w:hAnsi="Calibri" w:cs="Calibri"/>
          <w:sz w:val="20"/>
          <w:szCs w:val="20"/>
        </w:rPr>
        <w:t xml:space="preserve">Bude-li jistota poskytnuta ve formě peněžní částky, musí být příslušná peněžní částka složena na </w:t>
      </w:r>
      <w:r w:rsidRPr="00211CB0">
        <w:rPr>
          <w:rFonts w:ascii="Calibri" w:hAnsi="Calibri" w:cs="Calibri"/>
          <w:sz w:val="20"/>
          <w:szCs w:val="20"/>
        </w:rPr>
        <w:t>účet zadavatele č.</w:t>
      </w:r>
      <w:r w:rsidR="00736659" w:rsidRPr="00211CB0">
        <w:rPr>
          <w:rFonts w:ascii="Calibri" w:hAnsi="Calibri" w:cs="Calibri"/>
          <w:sz w:val="20"/>
          <w:szCs w:val="20"/>
        </w:rPr>
        <w:t xml:space="preserve"> </w:t>
      </w:r>
      <w:proofErr w:type="spellStart"/>
      <w:r w:rsidRPr="00211CB0">
        <w:rPr>
          <w:rFonts w:ascii="Calibri" w:hAnsi="Calibri" w:cs="Calibri"/>
          <w:sz w:val="20"/>
          <w:szCs w:val="20"/>
        </w:rPr>
        <w:t>ú.</w:t>
      </w:r>
      <w:proofErr w:type="spellEnd"/>
      <w:r w:rsidR="0046092A" w:rsidRPr="00211CB0">
        <w:rPr>
          <w:rFonts w:ascii="Calibri" w:hAnsi="Calibri" w:cs="Calibri"/>
          <w:sz w:val="20"/>
          <w:szCs w:val="20"/>
        </w:rPr>
        <w:t xml:space="preserve"> </w:t>
      </w:r>
      <w:r w:rsidR="00211CB0" w:rsidRPr="00211CB0">
        <w:rPr>
          <w:rFonts w:ascii="Calibri" w:hAnsi="Calibri" w:cs="Calibri"/>
          <w:sz w:val="20"/>
          <w:szCs w:val="20"/>
        </w:rPr>
        <w:t>27-7702170217/0100</w:t>
      </w:r>
      <w:r w:rsidRPr="00211CB0">
        <w:rPr>
          <w:rFonts w:ascii="Calibri" w:hAnsi="Calibri" w:cs="Calibri"/>
          <w:sz w:val="20"/>
          <w:szCs w:val="20"/>
        </w:rPr>
        <w:t>, vedený u</w:t>
      </w:r>
      <w:r w:rsidR="00211CB0" w:rsidRPr="00211CB0">
        <w:rPr>
          <w:rFonts w:ascii="Calibri" w:hAnsi="Calibri" w:cs="Calibri"/>
          <w:sz w:val="20"/>
          <w:szCs w:val="20"/>
        </w:rPr>
        <w:t xml:space="preserve"> Komerční banky, a.s.</w:t>
      </w:r>
      <w:r w:rsidRPr="00DE0A69">
        <w:rPr>
          <w:rFonts w:ascii="Calibri" w:hAnsi="Calibri" w:cs="Calibri"/>
          <w:sz w:val="20"/>
          <w:szCs w:val="20"/>
        </w:rPr>
        <w:t>, VS</w:t>
      </w:r>
      <w:r w:rsidR="001C0381">
        <w:rPr>
          <w:rFonts w:ascii="Calibri" w:hAnsi="Calibri" w:cs="Calibri"/>
          <w:sz w:val="20"/>
          <w:szCs w:val="20"/>
        </w:rPr>
        <w:t xml:space="preserve"> </w:t>
      </w:r>
      <w:r w:rsidR="004B77A2">
        <w:rPr>
          <w:rFonts w:ascii="Calibri" w:hAnsi="Calibri" w:cs="Calibri"/>
          <w:sz w:val="20"/>
          <w:szCs w:val="20"/>
        </w:rPr>
        <w:t>5113520008</w:t>
      </w:r>
      <w:r w:rsidR="00203BE7">
        <w:rPr>
          <w:rFonts w:ascii="Calibri" w:hAnsi="Calibri" w:cs="Calibri"/>
          <w:sz w:val="20"/>
          <w:szCs w:val="20"/>
        </w:rPr>
        <w:t xml:space="preserve">. </w:t>
      </w:r>
      <w:r w:rsidRPr="00DE0A69">
        <w:rPr>
          <w:rFonts w:ascii="Calibri" w:hAnsi="Calibri" w:cs="Calibri"/>
          <w:sz w:val="20"/>
          <w:szCs w:val="20"/>
        </w:rPr>
        <w:t>Uchazeč ve své nabídce předloží potvrzení banky o převedení či složení požadované částky na účet zadavatele.</w:t>
      </w:r>
    </w:p>
    <w:p w:rsidR="00B574F0" w:rsidRPr="00DE0A69" w:rsidRDefault="00B574F0" w:rsidP="00D73107">
      <w:pPr>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Pr>
          <w:rFonts w:ascii="Calibri" w:hAnsi="Calibri" w:cs="Calibri"/>
          <w:b/>
          <w:bCs/>
          <w:sz w:val="20"/>
          <w:szCs w:val="20"/>
        </w:rPr>
        <w:t xml:space="preserve">        </w:t>
      </w:r>
      <w:r w:rsidRPr="00DE0A69">
        <w:rPr>
          <w:rFonts w:ascii="Calibri" w:hAnsi="Calibri" w:cs="Calibri"/>
          <w:b/>
          <w:bCs/>
          <w:sz w:val="20"/>
          <w:szCs w:val="20"/>
          <w:u w:val="single"/>
        </w:rPr>
        <w:t>Bankovní záruka a pojištění záruky</w:t>
      </w:r>
    </w:p>
    <w:p w:rsidR="00B574F0" w:rsidRPr="00DE0A69" w:rsidRDefault="00B574F0" w:rsidP="00CE327F">
      <w:pPr>
        <w:ind w:left="1440"/>
        <w:jc w:val="both"/>
        <w:rPr>
          <w:rFonts w:ascii="Calibri" w:hAnsi="Calibri" w:cs="Calibri"/>
          <w:sz w:val="20"/>
          <w:szCs w:val="20"/>
        </w:rPr>
      </w:pPr>
      <w:r w:rsidRPr="00DE0A69">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DE0A69">
        <w:rPr>
          <w:rFonts w:ascii="Calibri" w:hAnsi="Calibri" w:cs="Calibri"/>
          <w:color w:val="FF0000"/>
          <w:sz w:val="20"/>
          <w:szCs w:val="20"/>
        </w:rPr>
        <w:t xml:space="preserve"> </w:t>
      </w:r>
      <w:r w:rsidRPr="00DE0A69">
        <w:rPr>
          <w:rFonts w:ascii="Calibri" w:hAnsi="Calibri" w:cs="Calibri"/>
          <w:sz w:val="20"/>
          <w:szCs w:val="20"/>
        </w:rPr>
        <w:t>zajistit prodloužení či obnovení platnosti záruky, pokud její platnost v průběhu zadávací lhůty uplyne.</w:t>
      </w:r>
    </w:p>
    <w:p w:rsidR="00B574F0" w:rsidRPr="00DE0A69" w:rsidRDefault="00B574F0" w:rsidP="00761046">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bankovní záruky, bude vydána bankou, která provozuje činnost v souladu se zákonem č. 21/1992 Sb., o bankách, ve znění pozdějších předpisů, tj. bankou se sídlem v České republice nebo bankou se sídlem na území členského státu EU s pobočkou na území České republiky, jež požívá výhodu jednotné licence podle práva EU. Bankovní záruka </w:t>
      </w:r>
      <w:r w:rsidR="00FC532F">
        <w:rPr>
          <w:rFonts w:ascii="Calibri" w:hAnsi="Calibri" w:cs="Calibri"/>
          <w:sz w:val="20"/>
          <w:szCs w:val="20"/>
        </w:rPr>
        <w:t>může</w:t>
      </w:r>
      <w:r w:rsidRPr="00DE0A69">
        <w:rPr>
          <w:rFonts w:ascii="Calibri" w:hAnsi="Calibri" w:cs="Calibri"/>
          <w:sz w:val="20"/>
          <w:szCs w:val="20"/>
        </w:rPr>
        <w:t xml:space="preserve"> mít formu vzoru přiloženého v </w:t>
      </w:r>
      <w:r w:rsidRPr="00DB13D5">
        <w:rPr>
          <w:rFonts w:ascii="Calibri" w:hAnsi="Calibri" w:cs="Calibri"/>
          <w:sz w:val="20"/>
          <w:szCs w:val="20"/>
        </w:rPr>
        <w:t xml:space="preserve">Příloze </w:t>
      </w:r>
      <w:proofErr w:type="gramStart"/>
      <w:r w:rsidRPr="00DB13D5">
        <w:rPr>
          <w:rFonts w:ascii="Calibri" w:hAnsi="Calibri" w:cs="Calibri"/>
          <w:sz w:val="20"/>
          <w:szCs w:val="20"/>
        </w:rPr>
        <w:t xml:space="preserve">č. </w:t>
      </w:r>
      <w:r>
        <w:rPr>
          <w:rFonts w:ascii="Calibri" w:hAnsi="Calibri" w:cs="Calibri"/>
          <w:sz w:val="20"/>
          <w:szCs w:val="20"/>
        </w:rPr>
        <w:t>1</w:t>
      </w:r>
      <w:r w:rsidR="00FC532F">
        <w:rPr>
          <w:rFonts w:ascii="Calibri" w:hAnsi="Calibri" w:cs="Calibri"/>
          <w:sz w:val="20"/>
          <w:szCs w:val="20"/>
        </w:rPr>
        <w:t xml:space="preserve"> </w:t>
      </w:r>
      <w:r w:rsidRPr="00DB13D5">
        <w:rPr>
          <w:rFonts w:ascii="Calibri" w:hAnsi="Calibri" w:cs="Calibri"/>
          <w:sz w:val="20"/>
          <w:szCs w:val="20"/>
        </w:rPr>
        <w:t>těchto</w:t>
      </w:r>
      <w:proofErr w:type="gramEnd"/>
      <w:r w:rsidRPr="00DB13D5">
        <w:rPr>
          <w:rFonts w:ascii="Calibri" w:hAnsi="Calibri" w:cs="Calibri"/>
          <w:sz w:val="20"/>
          <w:szCs w:val="20"/>
        </w:rPr>
        <w:t xml:space="preserve"> </w:t>
      </w:r>
      <w:r w:rsidRPr="00DE0A69">
        <w:rPr>
          <w:rFonts w:ascii="Calibri" w:hAnsi="Calibri" w:cs="Calibri"/>
          <w:sz w:val="20"/>
          <w:szCs w:val="20"/>
        </w:rPr>
        <w:t>Pokynů nebo jinou zákonem připuštěnou formu.</w:t>
      </w:r>
    </w:p>
    <w:p w:rsidR="00B574F0" w:rsidRPr="00DE0A69" w:rsidRDefault="00B574F0" w:rsidP="00E82F71">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pojištění záruky, pojistná smlouva musí být uzavřena tak, že pojištěným je uchazeč a oprávněnou osobou, která má právo na pojistné plnění, je zadavatel. Pojistitel vydá pojištěnému písemné prohlášení </w:t>
      </w:r>
      <w:r w:rsidR="00BE0D97" w:rsidRPr="00BE0D97">
        <w:rPr>
          <w:rFonts w:ascii="Calibri" w:hAnsi="Calibri" w:cs="Calibri"/>
          <w:sz w:val="20"/>
          <w:szCs w:val="20"/>
        </w:rPr>
        <w:t xml:space="preserve">o pojištění záruky </w:t>
      </w:r>
      <w:r w:rsidRPr="00DE0A69">
        <w:rPr>
          <w:rFonts w:ascii="Calibri" w:hAnsi="Calibri" w:cs="Calibri"/>
          <w:sz w:val="20"/>
          <w:szCs w:val="20"/>
        </w:rPr>
        <w:t>obsahující závazek vyplatit zadavateli za podmínek stanovených v § 67 odst. 7 ZVZ pojistné plnění.</w:t>
      </w:r>
    </w:p>
    <w:p w:rsidR="00B574F0" w:rsidRPr="00DE0A69" w:rsidRDefault="00B574F0" w:rsidP="00CE327F">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Bude-li jistota poskytnuta ve formě bankovní záruky či formou pojištění záruky, bude součástí nabídky originál záruční listiny</w:t>
      </w:r>
      <w:r w:rsidR="00BE0D97" w:rsidRPr="00BE0D97">
        <w:rPr>
          <w:rFonts w:ascii="Calibri" w:hAnsi="Calibri" w:cs="Calibri"/>
          <w:sz w:val="20"/>
          <w:szCs w:val="20"/>
        </w:rPr>
        <w:t xml:space="preserve"> </w:t>
      </w:r>
      <w:r w:rsidR="00BE0D97">
        <w:rPr>
          <w:rFonts w:ascii="Calibri" w:hAnsi="Calibri" w:cs="Calibri"/>
          <w:sz w:val="20"/>
          <w:szCs w:val="20"/>
        </w:rPr>
        <w:t>dle odst. 16.4 nebo 16.5</w:t>
      </w:r>
      <w:r w:rsidRPr="00DE0A69">
        <w:rPr>
          <w:rFonts w:ascii="Calibri" w:hAnsi="Calibri" w:cs="Calibri"/>
          <w:sz w:val="20"/>
          <w:szCs w:val="20"/>
        </w:rPr>
        <w:t xml:space="preserve">, který bude přiložen k nabídce samostatně v obálce, v níž bude podána nabídka tak, aby mohl být vrácen uchazeči v souladu s § 67 odst. 5 ZVZ. Do nabídky bude vložena kopie záruční listiny, která bude pevně spojena s nabídkou. Originál záruční listiny je uchazeč povinen předložit spolu s nabídkou ve lhůtě pro podání nabídek. V případě, že je záruční listina vyhotovena v cizím jazyce, doloží uchazeč i její úředně ověřený překlad. </w:t>
      </w:r>
    </w:p>
    <w:p w:rsidR="00B574F0" w:rsidRPr="00DE0A69" w:rsidRDefault="00B574F0" w:rsidP="0008430A">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360191169"/>
      <w:r w:rsidRPr="00CF6468">
        <w:rPr>
          <w:rFonts w:ascii="Calibri" w:hAnsi="Calibri" w:cs="Calibri"/>
          <w:kern w:val="28"/>
          <w:sz w:val="24"/>
          <w:szCs w:val="24"/>
          <w:lang w:val="cs-CZ"/>
        </w:rPr>
        <w:t>VARIANTY NABÍDKY</w:t>
      </w:r>
      <w:bookmarkEnd w:id="47"/>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60191170"/>
      <w:r w:rsidRPr="00CF6468">
        <w:rPr>
          <w:rFonts w:ascii="Calibri" w:hAnsi="Calibri" w:cs="Calibri"/>
          <w:kern w:val="28"/>
          <w:sz w:val="24"/>
          <w:szCs w:val="24"/>
          <w:lang w:val="cs-CZ"/>
        </w:rPr>
        <w:t>ZPRACOVÁNÍ A PODPIS NABÍDEK</w:t>
      </w:r>
      <w:bookmarkEnd w:id="48"/>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009F7320" w:rsidRPr="009F7320">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DE0A69" w:rsidRDefault="00B574F0" w:rsidP="000E37DA">
      <w:pPr>
        <w:ind w:left="709"/>
        <w:jc w:val="both"/>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Originál nabídky </w:t>
      </w:r>
      <w:r>
        <w:rPr>
          <w:rFonts w:ascii="Calibri" w:hAnsi="Calibri" w:cs="Calibri"/>
          <w:sz w:val="20"/>
          <w:szCs w:val="20"/>
        </w:rPr>
        <w:t xml:space="preserve">v listinné podobě </w:t>
      </w:r>
      <w:r w:rsidRPr="00DE0A69">
        <w:rPr>
          <w:rFonts w:ascii="Calibri" w:hAnsi="Calibri" w:cs="Calibri"/>
          <w:sz w:val="20"/>
          <w:szCs w:val="20"/>
        </w:rPr>
        <w:t xml:space="preserve">bude předložen v tištěné formě a bude opatřen originálem podpisu osoby nebo osob oprávněných jednat jménem </w:t>
      </w:r>
      <w:r w:rsidR="00BE0D97" w:rsidRPr="00822049">
        <w:rPr>
          <w:rFonts w:ascii="Calibri" w:hAnsi="Calibri" w:cs="Calibri"/>
          <w:sz w:val="20"/>
          <w:szCs w:val="20"/>
        </w:rPr>
        <w:t xml:space="preserve">či za </w:t>
      </w:r>
      <w:r w:rsidRPr="00DE0A69">
        <w:rPr>
          <w:rFonts w:ascii="Calibri" w:hAnsi="Calibri" w:cs="Calibri"/>
          <w:sz w:val="20"/>
          <w:szCs w:val="20"/>
        </w:rPr>
        <w:t>uchazeče. Je-li podepisující osoba oprávněna jednat za uchazeče na základě písemné plné moci</w:t>
      </w:r>
      <w:r w:rsidR="00F1038E">
        <w:rPr>
          <w:rFonts w:ascii="Calibri" w:hAnsi="Calibri" w:cs="Calibri"/>
          <w:sz w:val="20"/>
          <w:szCs w:val="20"/>
        </w:rPr>
        <w:t xml:space="preserve"> nebo pověření</w:t>
      </w:r>
      <w:r w:rsidRPr="00DE0A69">
        <w:rPr>
          <w:rFonts w:ascii="Calibri" w:hAnsi="Calibri" w:cs="Calibri"/>
          <w:sz w:val="20"/>
          <w:szCs w:val="20"/>
        </w:rPr>
        <w:t xml:space="preserve">, musí být plná moc </w:t>
      </w:r>
      <w:r w:rsidR="00F1038E">
        <w:rPr>
          <w:rFonts w:ascii="Calibri" w:hAnsi="Calibri" w:cs="Calibri"/>
          <w:sz w:val="20"/>
          <w:szCs w:val="20"/>
        </w:rPr>
        <w:t xml:space="preserve">nebo pověření </w:t>
      </w:r>
      <w:r w:rsidRPr="00DE0A69">
        <w:rPr>
          <w:rFonts w:ascii="Calibri" w:hAnsi="Calibri" w:cs="Calibri"/>
          <w:sz w:val="20"/>
          <w:szCs w:val="20"/>
        </w:rPr>
        <w:t xml:space="preserve">učiněna </w:t>
      </w:r>
      <w:r w:rsidR="00FC532F">
        <w:rPr>
          <w:rFonts w:ascii="Calibri" w:hAnsi="Calibri" w:cs="Calibri"/>
          <w:sz w:val="20"/>
          <w:szCs w:val="20"/>
        </w:rPr>
        <w:t xml:space="preserve">zákonem připuštěnou formu a </w:t>
      </w:r>
      <w:r w:rsidRPr="00DE0A69">
        <w:rPr>
          <w:rFonts w:ascii="Calibri" w:hAnsi="Calibri" w:cs="Calibri"/>
          <w:sz w:val="20"/>
          <w:szCs w:val="20"/>
        </w:rPr>
        <w:t xml:space="preserve">splňovat všechny náležitosti vyžadované právními předpisy České republiky.  </w:t>
      </w:r>
    </w:p>
    <w:p w:rsidR="00B574F0" w:rsidRPr="00DE0A69"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znemožněna jakákoliv jejich následná výměna (např. propojení zapečetěným provázkem apod.). Všechny jednotlivé dokumenty v nabídce budou přehledně řazeny, označeny a očíslovány dle obsahu uvedeného článku </w:t>
      </w:r>
      <w:r w:rsidR="00486022">
        <w:fldChar w:fldCharType="begin"/>
      </w:r>
      <w:r w:rsidR="00486022">
        <w:instrText xml:space="preserve"> REF _Ref310246729 \r \h  \* MERGEFORMAT </w:instrText>
      </w:r>
      <w:r w:rsidR="00486022">
        <w:fldChar w:fldCharType="separate"/>
      </w:r>
      <w:r w:rsidR="009F7320" w:rsidRPr="009F7320">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Nabídky se podávají písemně v řádně uzavřených obálkách, označených v souladu s </w:t>
      </w:r>
      <w:proofErr w:type="spellStart"/>
      <w:r w:rsidRPr="00DE0A69">
        <w:rPr>
          <w:rFonts w:ascii="Calibri" w:hAnsi="Calibri" w:cs="Calibri"/>
          <w:sz w:val="20"/>
          <w:szCs w:val="20"/>
        </w:rPr>
        <w:t>ust</w:t>
      </w:r>
      <w:proofErr w:type="spellEnd"/>
      <w:r w:rsidRPr="00DE0A69">
        <w:rPr>
          <w:rFonts w:ascii="Calibri" w:hAnsi="Calibri" w:cs="Calibri"/>
          <w:sz w:val="20"/>
          <w:szCs w:val="20"/>
        </w:rPr>
        <w:t xml:space="preserve">.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B574F0" w:rsidRPr="00DE0A69" w:rsidRDefault="00B574F0">
      <w:pPr>
        <w:ind w:left="709" w:hanging="425"/>
        <w:rPr>
          <w:rFonts w:ascii="Calibri" w:hAnsi="Calibri" w:cs="Calibri"/>
          <w:b/>
          <w:bCs/>
          <w:sz w:val="20"/>
          <w:szCs w:val="20"/>
        </w:rPr>
      </w:pPr>
    </w:p>
    <w:p w:rsidR="00B574F0" w:rsidRPr="00DE0A69" w:rsidRDefault="00B574F0">
      <w:pPr>
        <w:ind w:left="709" w:hanging="425"/>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60191171"/>
      <w:r w:rsidRPr="00CF6468">
        <w:rPr>
          <w:rFonts w:ascii="Calibri" w:hAnsi="Calibri" w:cs="Calibri"/>
          <w:kern w:val="28"/>
          <w:sz w:val="24"/>
          <w:szCs w:val="24"/>
          <w:lang w:val="cs-CZ"/>
        </w:rPr>
        <w:t>OTEVÍRÁNÍ OBÁLEK S NABÍDKAMI</w:t>
      </w:r>
      <w:bookmarkEnd w:id="49"/>
    </w:p>
    <w:p w:rsidR="00B574F0" w:rsidRPr="00DE0A69" w:rsidRDefault="00B574F0" w:rsidP="00D52469">
      <w:pPr>
        <w:ind w:left="284"/>
        <w:rPr>
          <w:rFonts w:ascii="Calibri" w:hAnsi="Calibri" w:cs="Calibri"/>
          <w:b/>
          <w:bCs/>
          <w:sz w:val="20"/>
          <w:szCs w:val="20"/>
        </w:rPr>
      </w:pPr>
    </w:p>
    <w:p w:rsidR="00B574F0" w:rsidRPr="00DE0A69" w:rsidRDefault="003E327C" w:rsidP="00A00245">
      <w:pPr>
        <w:ind w:left="1418" w:hanging="709"/>
        <w:jc w:val="both"/>
        <w:rPr>
          <w:rFonts w:ascii="Calibri" w:hAnsi="Calibri" w:cs="Calibri"/>
          <w:sz w:val="20"/>
          <w:szCs w:val="20"/>
        </w:rPr>
      </w:pPr>
      <w:r>
        <w:rPr>
          <w:rFonts w:ascii="Calibri" w:hAnsi="Calibri" w:cs="Calibri"/>
          <w:sz w:val="20"/>
          <w:szCs w:val="20"/>
        </w:rPr>
        <w:t>19</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B574F0" w:rsidRPr="00DE0A69" w:rsidRDefault="00B574F0"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60191172"/>
      <w:r w:rsidRPr="00CF6468">
        <w:rPr>
          <w:rFonts w:ascii="Calibri" w:hAnsi="Calibri" w:cs="Calibri"/>
          <w:kern w:val="28"/>
          <w:sz w:val="24"/>
          <w:szCs w:val="24"/>
          <w:lang w:val="cs-CZ"/>
        </w:rPr>
        <w:t>DŮVĚRNOST ZADÁVACÍHO ŘÍZENÍ</w:t>
      </w:r>
      <w:bookmarkEnd w:id="50"/>
    </w:p>
    <w:p w:rsidR="00B574F0" w:rsidRPr="00DE0A69" w:rsidRDefault="00B574F0">
      <w:pPr>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B574F0" w:rsidRDefault="00B574F0">
      <w:pPr>
        <w:ind w:left="709"/>
        <w:jc w:val="both"/>
        <w:rPr>
          <w:rFonts w:ascii="Calibri" w:hAnsi="Calibri" w:cs="Calibri"/>
          <w:sz w:val="22"/>
          <w:szCs w:val="22"/>
        </w:rPr>
      </w:pP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60191173"/>
      <w:r w:rsidRPr="00CF6468">
        <w:rPr>
          <w:rFonts w:ascii="Calibri" w:hAnsi="Calibri" w:cs="Calibri"/>
          <w:kern w:val="28"/>
          <w:sz w:val="24"/>
          <w:szCs w:val="24"/>
          <w:lang w:val="cs-CZ"/>
        </w:rPr>
        <w:lastRenderedPageBreak/>
        <w:t>POSOUZENÍ NABÍDEK</w:t>
      </w:r>
      <w:bookmarkEnd w:id="51"/>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V případě nejasností může hodnotící komise požádat uchazeče o písemné vysvětlení nabídky a 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t xml:space="preserve"> Ke zjevným početním chybám v nabídce, zjištěným při posouzení nabídek, které nemají vliv na 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932110" w:rsidRDefault="00B574F0" w:rsidP="0050774C">
      <w:pPr>
        <w:numPr>
          <w:ilvl w:val="1"/>
          <w:numId w:val="30"/>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 </w:t>
      </w:r>
    </w:p>
    <w:p w:rsidR="00B574F0" w:rsidRPr="00DE0A69" w:rsidRDefault="00B574F0">
      <w:pPr>
        <w:rPr>
          <w:rFonts w:ascii="Calibri" w:hAnsi="Calibri" w:cs="Calibri"/>
          <w:sz w:val="22"/>
          <w:szCs w:val="22"/>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60191174"/>
      <w:r w:rsidRPr="00CF6468">
        <w:rPr>
          <w:rFonts w:ascii="Calibri" w:hAnsi="Calibri" w:cs="Calibri"/>
          <w:kern w:val="28"/>
          <w:sz w:val="24"/>
          <w:szCs w:val="24"/>
          <w:lang w:val="cs-CZ"/>
        </w:rPr>
        <w:t>KRITÉRIA PRO HODNOCENÍ NABÍDEK</w:t>
      </w:r>
      <w:bookmarkEnd w:id="52"/>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w:t>
      </w:r>
      <w:proofErr w:type="spellStart"/>
      <w:r w:rsidRPr="00E6404D">
        <w:rPr>
          <w:rFonts w:ascii="Calibri" w:hAnsi="Calibri" w:cs="Calibri"/>
          <w:sz w:val="20"/>
          <w:szCs w:val="20"/>
        </w:rPr>
        <w:t>ust</w:t>
      </w:r>
      <w:proofErr w:type="spellEnd"/>
      <w:r w:rsidRPr="00E6404D">
        <w:rPr>
          <w:rFonts w:ascii="Calibri" w:hAnsi="Calibri" w:cs="Calibri"/>
          <w:sz w:val="20"/>
          <w:szCs w:val="20"/>
        </w:rPr>
        <w:t>. § 79 ZVZ.</w:t>
      </w:r>
    </w:p>
    <w:p w:rsidR="00B574F0" w:rsidRPr="00DE0A69" w:rsidRDefault="00B574F0" w:rsidP="002363DF">
      <w:pPr>
        <w:ind w:left="1414"/>
        <w:jc w:val="both"/>
        <w:rPr>
          <w:rFonts w:ascii="Calibri" w:hAnsi="Calibri" w:cs="Calibri"/>
          <w:sz w:val="20"/>
          <w:szCs w:val="20"/>
        </w:rPr>
      </w:pPr>
    </w:p>
    <w:p w:rsidR="003E327C" w:rsidRPr="00932110" w:rsidRDefault="00B574F0" w:rsidP="0050774C">
      <w:pPr>
        <w:pStyle w:val="Odstavecseseznamem"/>
        <w:numPr>
          <w:ilvl w:val="1"/>
          <w:numId w:val="30"/>
        </w:numPr>
        <w:ind w:left="1418" w:hanging="709"/>
        <w:jc w:val="both"/>
        <w:rPr>
          <w:rFonts w:ascii="Calibri" w:hAnsi="Calibri" w:cs="Calibri"/>
          <w:sz w:val="22"/>
          <w:szCs w:val="22"/>
        </w:rPr>
      </w:pPr>
      <w:r w:rsidRPr="00932110">
        <w:rPr>
          <w:rFonts w:ascii="Calibri" w:hAnsi="Calibri" w:cs="Calibri"/>
          <w:sz w:val="20"/>
          <w:szCs w:val="20"/>
        </w:rPr>
        <w:t xml:space="preserve">V rámci hodnotícího kritéria nejnižší nabídková cena bude hodnocena celková výše nabídkové ceny bez DPH ve smyslu odst. 14.3 těchto Pokynů (vkládaná do těla závazného vzoru smlouvy). Jako výhodnější bude hodnocena taková celková výše nabídkové ceny bez DPH ve smyslu odst. </w:t>
      </w:r>
      <w:proofErr w:type="gramStart"/>
      <w:r w:rsidRPr="00932110">
        <w:rPr>
          <w:rFonts w:ascii="Calibri" w:hAnsi="Calibri" w:cs="Calibri"/>
          <w:sz w:val="20"/>
          <w:szCs w:val="20"/>
        </w:rPr>
        <w:t>14.3. těchto</w:t>
      </w:r>
      <w:proofErr w:type="gramEnd"/>
      <w:r w:rsidRPr="00932110">
        <w:rPr>
          <w:rFonts w:ascii="Calibri" w:hAnsi="Calibri" w:cs="Calibri"/>
          <w:sz w:val="20"/>
          <w:szCs w:val="20"/>
        </w:rPr>
        <w:t xml:space="preserve"> Pokynů (vkládaná do těla závazného vzoru smlouvy), která bude nižší oproti celkovým výším nabídkových cen bez DPH ve smyslu odst. 14.3 těchto Pokynů (vkládaných do těla závazného vzoru smlouvy) uváděným ostatními uchazeči. </w:t>
      </w:r>
    </w:p>
    <w:p w:rsidR="003E327C" w:rsidRPr="003E327C" w:rsidRDefault="003E327C" w:rsidP="003E327C">
      <w:pPr>
        <w:ind w:left="2160"/>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60191175"/>
      <w:r w:rsidRPr="00CF6468">
        <w:rPr>
          <w:rFonts w:ascii="Calibri" w:hAnsi="Calibri" w:cs="Calibri"/>
          <w:kern w:val="28"/>
          <w:sz w:val="24"/>
          <w:szCs w:val="24"/>
          <w:lang w:val="cs-CZ"/>
        </w:rPr>
        <w:t>ZRUŠENÍ ZADÁVACÍHO ŘÍZENÍ</w:t>
      </w:r>
      <w:bookmarkEnd w:id="53"/>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Pr="00DE0A69" w:rsidRDefault="00B574F0">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60191176"/>
      <w:r w:rsidRPr="00CF6468">
        <w:rPr>
          <w:rFonts w:ascii="Calibri" w:hAnsi="Calibri" w:cs="Calibri"/>
          <w:kern w:val="28"/>
          <w:sz w:val="24"/>
          <w:szCs w:val="24"/>
          <w:lang w:val="cs-CZ"/>
        </w:rPr>
        <w:t>UZAVŘENÍ SMLOUVY</w:t>
      </w:r>
      <w:bookmarkEnd w:id="54"/>
    </w:p>
    <w:p w:rsidR="00B574F0" w:rsidRPr="00DE0A69" w:rsidRDefault="00B574F0">
      <w:pPr>
        <w:rPr>
          <w:rFonts w:ascii="Calibri" w:hAnsi="Calibri" w:cs="Calibri"/>
          <w:sz w:val="22"/>
          <w:szCs w:val="22"/>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uchazečem upravuje </w:t>
      </w:r>
      <w:proofErr w:type="spellStart"/>
      <w:r w:rsidRPr="00A4312C">
        <w:rPr>
          <w:rFonts w:ascii="Calibri" w:hAnsi="Calibri" w:cs="Calibri"/>
          <w:sz w:val="20"/>
          <w:szCs w:val="20"/>
        </w:rPr>
        <w:t>ust</w:t>
      </w:r>
      <w:proofErr w:type="spellEnd"/>
      <w:r w:rsidRPr="00A4312C">
        <w:rPr>
          <w:rFonts w:ascii="Calibri" w:hAnsi="Calibri" w:cs="Calibri"/>
          <w:sz w:val="20"/>
          <w:szCs w:val="20"/>
        </w:rPr>
        <w:t>. § 82 ZVZ. Smlouva bude uzavřena ve formě uvedené v Dílu 2 této zadávací dokumentace s názvem Závazný vzor smlouvy.</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360191177"/>
      <w:r w:rsidRPr="00CF6468">
        <w:rPr>
          <w:rFonts w:ascii="Calibri" w:hAnsi="Calibri" w:cs="Calibri"/>
          <w:kern w:val="28"/>
          <w:sz w:val="24"/>
          <w:szCs w:val="24"/>
          <w:lang w:val="cs-CZ"/>
        </w:rPr>
        <w:t>PŘÍLOHY TĚCHTO POKYNŮ</w:t>
      </w:r>
      <w:bookmarkEnd w:id="55"/>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lastRenderedPageBreak/>
              <w:t xml:space="preserve">Příloha č. </w:t>
            </w:r>
            <w:r>
              <w:rPr>
                <w:rFonts w:ascii="Calibri" w:hAnsi="Calibri" w:cs="Calibri"/>
                <w:sz w:val="20"/>
                <w:szCs w:val="20"/>
              </w:rPr>
              <w:t>1</w:t>
            </w:r>
          </w:p>
        </w:tc>
        <w:tc>
          <w:tcPr>
            <w:tcW w:w="6958" w:type="dxa"/>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Vzorový formulář bankovní záruky za nabídku</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B574F0" w:rsidRPr="00DE0A69" w:rsidRDefault="004345CD" w:rsidP="00E77582">
            <w:pPr>
              <w:jc w:val="both"/>
              <w:rPr>
                <w:rFonts w:ascii="Calibri" w:hAnsi="Calibri" w:cs="Calibri"/>
                <w:sz w:val="20"/>
                <w:szCs w:val="20"/>
              </w:rPr>
            </w:pPr>
            <w:r w:rsidRPr="00DE0A69">
              <w:rPr>
                <w:rFonts w:ascii="Calibri" w:hAnsi="Calibri" w:cs="Calibri"/>
                <w:sz w:val="20"/>
                <w:szCs w:val="20"/>
              </w:rPr>
              <w:t>Všeobecné informace o uchazeči</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3</w:t>
            </w:r>
          </w:p>
        </w:tc>
        <w:tc>
          <w:tcPr>
            <w:tcW w:w="6958" w:type="dxa"/>
          </w:tcPr>
          <w:p w:rsidR="00B574F0" w:rsidRPr="00DE0A69" w:rsidRDefault="004345CD" w:rsidP="00E77582">
            <w:pPr>
              <w:jc w:val="both"/>
              <w:rPr>
                <w:rFonts w:ascii="Calibri" w:hAnsi="Calibri" w:cs="Calibri"/>
                <w:sz w:val="20"/>
                <w:szCs w:val="20"/>
              </w:rPr>
            </w:pPr>
            <w:r w:rsidRPr="00DE0A69">
              <w:rPr>
                <w:rFonts w:ascii="Calibri" w:hAnsi="Calibri" w:cs="Calibri"/>
                <w:sz w:val="20"/>
                <w:szCs w:val="20"/>
              </w:rPr>
              <w:t>Zadání části prací subdodavatelům</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4345CD" w:rsidRPr="00DE0A69" w:rsidRDefault="004345CD" w:rsidP="003F22CA">
            <w:pPr>
              <w:jc w:val="both"/>
              <w:rPr>
                <w:rFonts w:ascii="Calibri" w:hAnsi="Calibri" w:cs="Calibri"/>
                <w:b/>
                <w:bCs/>
                <w:sz w:val="20"/>
                <w:szCs w:val="20"/>
              </w:rPr>
            </w:pPr>
            <w:r w:rsidRPr="00DE0A69">
              <w:rPr>
                <w:rFonts w:ascii="Calibri" w:hAnsi="Calibri" w:cs="Calibri"/>
                <w:sz w:val="20"/>
                <w:szCs w:val="20"/>
              </w:rPr>
              <w:t xml:space="preserve">Údaje o </w:t>
            </w:r>
            <w:r>
              <w:rPr>
                <w:rFonts w:ascii="Calibri" w:hAnsi="Calibri" w:cs="Calibri"/>
                <w:sz w:val="20"/>
                <w:szCs w:val="20"/>
              </w:rPr>
              <w:t>sdružení uchazečů</w:t>
            </w:r>
            <w:r w:rsidRPr="00DE0A69">
              <w:rPr>
                <w:rFonts w:ascii="Calibri" w:hAnsi="Calibri" w:cs="Calibri"/>
                <w:sz w:val="20"/>
                <w:szCs w:val="20"/>
              </w:rPr>
              <w:t xml:space="preserve"> podávajících nabídku společně</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4345CD" w:rsidRPr="00DE0A69" w:rsidRDefault="004345CD" w:rsidP="00A81874">
            <w:pPr>
              <w:jc w:val="both"/>
              <w:rPr>
                <w:rFonts w:ascii="Calibri" w:hAnsi="Calibri" w:cs="Calibri"/>
                <w:b/>
                <w:bCs/>
                <w:sz w:val="20"/>
                <w:szCs w:val="20"/>
              </w:rPr>
            </w:pPr>
            <w:r w:rsidRPr="00DE0A69">
              <w:rPr>
                <w:rFonts w:ascii="Calibri" w:hAnsi="Calibri" w:cs="Calibri"/>
                <w:sz w:val="20"/>
                <w:szCs w:val="20"/>
              </w:rPr>
              <w:t>Seznam významných služeb</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4345CD" w:rsidRPr="00DE0A69" w:rsidRDefault="004345CD" w:rsidP="00943D8E">
            <w:pPr>
              <w:jc w:val="both"/>
              <w:rPr>
                <w:rFonts w:ascii="Calibri" w:hAnsi="Calibri" w:cs="Calibri"/>
                <w:sz w:val="20"/>
                <w:szCs w:val="20"/>
              </w:rPr>
            </w:pPr>
            <w:r w:rsidRPr="00DE0A69">
              <w:rPr>
                <w:rFonts w:ascii="Calibri" w:hAnsi="Calibri" w:cs="Calibri"/>
                <w:sz w:val="20"/>
                <w:szCs w:val="20"/>
              </w:rPr>
              <w:t xml:space="preserve">Seznam </w:t>
            </w:r>
            <w:r>
              <w:rPr>
                <w:rFonts w:ascii="Calibri" w:hAnsi="Calibri" w:cs="Calibri"/>
                <w:sz w:val="20"/>
                <w:szCs w:val="20"/>
              </w:rPr>
              <w:t>vedoucího</w:t>
            </w:r>
            <w:r w:rsidRPr="00DE0A69">
              <w:rPr>
                <w:rFonts w:ascii="Calibri" w:hAnsi="Calibri" w:cs="Calibri"/>
                <w:sz w:val="20"/>
                <w:szCs w:val="20"/>
              </w:rPr>
              <w:t xml:space="preserve"> personálu dodavatele</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4345CD" w:rsidRPr="00DE0A69" w:rsidRDefault="004345CD" w:rsidP="007F3290">
            <w:pPr>
              <w:jc w:val="both"/>
              <w:rPr>
                <w:rFonts w:ascii="Calibri" w:hAnsi="Calibri" w:cs="Calibri"/>
                <w:sz w:val="20"/>
                <w:szCs w:val="20"/>
              </w:rPr>
            </w:pPr>
            <w:r w:rsidRPr="00DE0A69">
              <w:rPr>
                <w:rFonts w:ascii="Calibri" w:hAnsi="Calibri" w:cs="Calibri"/>
                <w:sz w:val="20"/>
                <w:szCs w:val="20"/>
              </w:rPr>
              <w:t>Vzor životopisu</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tc>
        <w:tc>
          <w:tcPr>
            <w:tcW w:w="6958" w:type="dxa"/>
          </w:tcPr>
          <w:p w:rsidR="004345CD" w:rsidRPr="00DE0A69" w:rsidRDefault="004345CD" w:rsidP="00646CAD">
            <w:pPr>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p>
        </w:tc>
        <w:tc>
          <w:tcPr>
            <w:tcW w:w="6958" w:type="dxa"/>
          </w:tcPr>
          <w:p w:rsidR="004345CD" w:rsidRPr="00DE0A69" w:rsidRDefault="004345CD" w:rsidP="00E77582">
            <w:pPr>
              <w:jc w:val="both"/>
              <w:rPr>
                <w:rFonts w:ascii="Calibri" w:hAnsi="Calibri" w:cs="Calibri"/>
                <w:sz w:val="20"/>
                <w:szCs w:val="20"/>
              </w:rPr>
            </w:pPr>
          </w:p>
        </w:tc>
      </w:tr>
    </w:tbl>
    <w:p w:rsidR="00CF6468" w:rsidRDefault="00CF6468" w:rsidP="006B3FDD">
      <w:pPr>
        <w:jc w:val="both"/>
        <w:rPr>
          <w:rFonts w:ascii="Calibri" w:hAnsi="Calibri" w:cs="Calibri"/>
          <w:sz w:val="22"/>
          <w:szCs w:val="22"/>
        </w:rPr>
      </w:pPr>
    </w:p>
    <w:p w:rsidR="00711B44" w:rsidRDefault="00711B44"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Default="00B574F0" w:rsidP="0050774C">
            <w:pPr>
              <w:rPr>
                <w:rFonts w:ascii="Calibri" w:hAnsi="Calibri" w:cs="Calibri"/>
                <w:sz w:val="20"/>
                <w:szCs w:val="20"/>
              </w:rPr>
            </w:pPr>
            <w:r w:rsidRPr="00DE0A69">
              <w:rPr>
                <w:rFonts w:ascii="Calibri" w:hAnsi="Calibri" w:cs="Calibri"/>
                <w:sz w:val="22"/>
                <w:szCs w:val="22"/>
              </w:rPr>
              <w:t>V Praze dne</w:t>
            </w:r>
            <w:r w:rsidR="00932110">
              <w:rPr>
                <w:rFonts w:ascii="Calibri" w:hAnsi="Calibri" w:cs="Calibri"/>
                <w:sz w:val="20"/>
                <w:szCs w:val="20"/>
              </w:rPr>
              <w:t xml:space="preserve">                                                       </w:t>
            </w:r>
          </w:p>
          <w:p w:rsidR="00711B44" w:rsidRDefault="00711B44" w:rsidP="0050774C">
            <w:pPr>
              <w:rPr>
                <w:rFonts w:ascii="Calibri" w:hAnsi="Calibri" w:cs="Calibri"/>
                <w:sz w:val="20"/>
                <w:szCs w:val="20"/>
              </w:rPr>
            </w:pPr>
          </w:p>
          <w:p w:rsidR="00B60237" w:rsidRDefault="00B60237" w:rsidP="0050774C">
            <w:pPr>
              <w:rPr>
                <w:rFonts w:ascii="Calibri" w:hAnsi="Calibri" w:cs="Calibri"/>
                <w:sz w:val="20"/>
                <w:szCs w:val="20"/>
              </w:rPr>
            </w:pPr>
          </w:p>
          <w:p w:rsidR="00F903C9" w:rsidRDefault="00F903C9" w:rsidP="0050774C">
            <w:pPr>
              <w:rPr>
                <w:rFonts w:ascii="Calibri" w:hAnsi="Calibri" w:cs="Calibri"/>
                <w:sz w:val="20"/>
                <w:szCs w:val="20"/>
              </w:rPr>
            </w:pPr>
          </w:p>
          <w:p w:rsidR="00B574F0" w:rsidRPr="007F3290" w:rsidRDefault="00711B44" w:rsidP="0050774C">
            <w:pPr>
              <w:rPr>
                <w:rFonts w:ascii="Calibri" w:hAnsi="Calibri" w:cs="Calibri"/>
                <w:sz w:val="20"/>
                <w:szCs w:val="20"/>
              </w:rPr>
            </w:pPr>
            <w:r>
              <w:rPr>
                <w:rFonts w:ascii="Calibri" w:hAnsi="Calibri" w:cs="Calibri"/>
                <w:sz w:val="20"/>
                <w:szCs w:val="20"/>
              </w:rPr>
              <w:t xml:space="preserve">                                                         </w:t>
            </w:r>
            <w:r w:rsidR="00932110">
              <w:rPr>
                <w:rFonts w:ascii="Calibri" w:hAnsi="Calibri" w:cs="Calibri"/>
                <w:sz w:val="20"/>
                <w:szCs w:val="20"/>
              </w:rPr>
              <w:t xml:space="preserve">    </w:t>
            </w:r>
            <w:r w:rsidR="00F249E1">
              <w:rPr>
                <w:rFonts w:ascii="Calibri" w:hAnsi="Calibri" w:cs="Calibri"/>
                <w:sz w:val="20"/>
                <w:szCs w:val="20"/>
              </w:rPr>
              <w:t>…………………….</w:t>
            </w:r>
            <w:r w:rsidR="00B574F0" w:rsidRPr="007F3290">
              <w:rPr>
                <w:rFonts w:ascii="Calibri" w:hAnsi="Calibri" w:cs="Calibri"/>
                <w:sz w:val="20"/>
                <w:szCs w:val="20"/>
              </w:rPr>
              <w:t>…………………………………………….</w:t>
            </w:r>
          </w:p>
        </w:tc>
      </w:tr>
      <w:tr w:rsidR="00F249E1" w:rsidRPr="007F3290" w:rsidTr="00707A34">
        <w:tc>
          <w:tcPr>
            <w:tcW w:w="9288" w:type="dxa"/>
          </w:tcPr>
          <w:p w:rsidR="00F249E1" w:rsidRPr="00C719B1" w:rsidRDefault="00F249E1" w:rsidP="00DD4C21">
            <w:pPr>
              <w:jc w:val="center"/>
              <w:rPr>
                <w:rFonts w:ascii="Calibri" w:hAnsi="Calibri" w:cs="Calibri"/>
                <w:b/>
                <w:bCs/>
                <w:sz w:val="20"/>
                <w:szCs w:val="20"/>
              </w:rPr>
            </w:pPr>
            <w:r w:rsidRPr="00C719B1">
              <w:rPr>
                <w:rFonts w:ascii="Calibri" w:hAnsi="Calibri" w:cs="Calibri"/>
                <w:b/>
                <w:bCs/>
                <w:sz w:val="20"/>
                <w:szCs w:val="20"/>
              </w:rPr>
              <w:t xml:space="preserve">Ing. </w:t>
            </w:r>
            <w:r>
              <w:rPr>
                <w:rFonts w:ascii="Calibri" w:hAnsi="Calibri" w:cs="Calibri"/>
                <w:b/>
                <w:bCs/>
                <w:sz w:val="20"/>
                <w:szCs w:val="20"/>
              </w:rPr>
              <w:t>Mojmír Nejezchleb</w:t>
            </w:r>
          </w:p>
        </w:tc>
      </w:tr>
      <w:tr w:rsidR="00F249E1" w:rsidRPr="007F3290" w:rsidTr="00707A34">
        <w:tc>
          <w:tcPr>
            <w:tcW w:w="9288" w:type="dxa"/>
          </w:tcPr>
          <w:p w:rsidR="00F249E1" w:rsidRDefault="00F249E1" w:rsidP="00DD4C21">
            <w:pPr>
              <w:jc w:val="center"/>
              <w:rPr>
                <w:rFonts w:ascii="Calibri" w:hAnsi="Calibri" w:cs="Calibri"/>
                <w:b/>
                <w:bCs/>
                <w:sz w:val="20"/>
                <w:szCs w:val="20"/>
              </w:rPr>
            </w:pPr>
            <w:r>
              <w:rPr>
                <w:rFonts w:ascii="Calibri" w:hAnsi="Calibri" w:cs="Calibri"/>
                <w:b/>
                <w:bCs/>
                <w:sz w:val="20"/>
                <w:szCs w:val="20"/>
              </w:rPr>
              <w:t>náměstek GŘ pro modernizaci dráhy</w:t>
            </w:r>
          </w:p>
          <w:p w:rsidR="00F249E1" w:rsidRPr="00E33752" w:rsidRDefault="00F249E1" w:rsidP="00DD4C21">
            <w:pPr>
              <w:jc w:val="center"/>
              <w:rPr>
                <w:rFonts w:ascii="Calibri" w:hAnsi="Calibri" w:cs="Calibri"/>
                <w:b/>
                <w:bCs/>
                <w:sz w:val="20"/>
                <w:szCs w:val="20"/>
              </w:rPr>
            </w:pPr>
            <w:r>
              <w:rPr>
                <w:rFonts w:ascii="Calibri" w:hAnsi="Calibri" w:cs="Calibri"/>
                <w:b/>
                <w:bCs/>
                <w:sz w:val="20"/>
                <w:szCs w:val="20"/>
              </w:rPr>
              <w:t>na základě „Pověření“ č. 1616 z </w:t>
            </w:r>
            <w:proofErr w:type="gramStart"/>
            <w:r>
              <w:rPr>
                <w:rFonts w:ascii="Calibri" w:hAnsi="Calibri" w:cs="Calibri"/>
                <w:b/>
                <w:bCs/>
                <w:sz w:val="20"/>
                <w:szCs w:val="20"/>
              </w:rPr>
              <w:t>12.07.2013</w:t>
            </w:r>
            <w:proofErr w:type="gramEnd"/>
          </w:p>
        </w:tc>
      </w:tr>
      <w:tr w:rsidR="00F249E1" w:rsidRPr="007F3290" w:rsidTr="00707A34">
        <w:tc>
          <w:tcPr>
            <w:tcW w:w="9288" w:type="dxa"/>
          </w:tcPr>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Správa železniční dopravní cesty,</w:t>
            </w:r>
          </w:p>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státní organizace</w:t>
            </w:r>
          </w:p>
        </w:tc>
      </w:tr>
    </w:tbl>
    <w:p w:rsidR="00646CAD" w:rsidRDefault="00CF6468" w:rsidP="00CF6468">
      <w:pPr>
        <w:rPr>
          <w:rFonts w:ascii="Calibri" w:hAnsi="Calibri" w:cs="Calibri"/>
          <w:b/>
          <w:bCs/>
          <w:sz w:val="22"/>
          <w:szCs w:val="22"/>
        </w:rPr>
      </w:pPr>
      <w:r>
        <w:rPr>
          <w:rFonts w:ascii="Calibri" w:hAnsi="Calibri" w:cs="Calibri"/>
          <w:b/>
          <w:bCs/>
          <w:sz w:val="22"/>
          <w:szCs w:val="22"/>
        </w:rPr>
        <w:br w:type="page"/>
      </w:r>
    </w:p>
    <w:p w:rsidR="00B574F0" w:rsidRPr="00DE0A69" w:rsidRDefault="00B574F0" w:rsidP="00AA1E1E">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1</w:t>
      </w:r>
      <w:r w:rsidRPr="00DE0A69">
        <w:rPr>
          <w:rFonts w:ascii="Calibri" w:hAnsi="Calibri" w:cs="Calibri"/>
          <w:b/>
          <w:bCs/>
          <w:sz w:val="22"/>
          <w:szCs w:val="22"/>
        </w:rPr>
        <w:t xml:space="preserve"> </w:t>
      </w:r>
    </w:p>
    <w:p w:rsidR="00B574F0" w:rsidRPr="00F844C7" w:rsidRDefault="00B574F0" w:rsidP="00AA1E1E">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B574F0" w:rsidRPr="00DE0A69" w:rsidRDefault="00B574F0" w:rsidP="00AA1E1E">
      <w:pPr>
        <w:rPr>
          <w:rFonts w:ascii="Calibri" w:hAnsi="Calibri" w:cs="Calibri"/>
          <w:sz w:val="20"/>
          <w:szCs w:val="20"/>
        </w:rPr>
      </w:pPr>
    </w:p>
    <w:p w:rsidR="00B574F0" w:rsidRPr="00DE0A69" w:rsidRDefault="00B574F0" w:rsidP="00BA5633">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B574F0" w:rsidRPr="00DE0A69" w:rsidRDefault="00B574F0" w:rsidP="00AA1E1E">
      <w:pPr>
        <w:rPr>
          <w:rFonts w:ascii="Calibri" w:hAnsi="Calibri" w:cs="Calibri"/>
          <w:sz w:val="20"/>
          <w:szCs w:val="20"/>
        </w:rPr>
      </w:pPr>
    </w:p>
    <w:p w:rsidR="00B574F0" w:rsidRPr="00DE0A69" w:rsidRDefault="00B574F0" w:rsidP="00AA1E1E">
      <w:pPr>
        <w:jc w:val="center"/>
        <w:rPr>
          <w:rFonts w:ascii="Calibri" w:hAnsi="Calibri" w:cs="Calibri"/>
          <w:sz w:val="20"/>
          <w:szCs w:val="20"/>
        </w:rPr>
      </w:pP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B574F0" w:rsidRPr="00DE0A69" w:rsidRDefault="00B574F0" w:rsidP="00AA1E1E">
      <w:pPr>
        <w:jc w:val="both"/>
        <w:rPr>
          <w:rFonts w:ascii="Calibri" w:hAnsi="Calibri" w:cs="Calibri"/>
          <w:sz w:val="20"/>
          <w:szCs w:val="20"/>
        </w:rPr>
      </w:pPr>
    </w:p>
    <w:p w:rsidR="00B574F0" w:rsidRPr="00DE0A69" w:rsidRDefault="00B574F0" w:rsidP="00BA5633">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w:t>
      </w:r>
      <w:proofErr w:type="gramStart"/>
      <w:r w:rsidRPr="00DE0A69">
        <w:rPr>
          <w:rFonts w:ascii="Calibri" w:hAnsi="Calibri" w:cs="Calibri"/>
          <w:sz w:val="20"/>
          <w:szCs w:val="20"/>
        </w:rPr>
        <w:t xml:space="preserve">výše  </w:t>
      </w:r>
      <w:r w:rsidRPr="00DE0A69">
        <w:rPr>
          <w:rFonts w:ascii="Calibri" w:hAnsi="Calibri" w:cs="Calibri"/>
          <w:b/>
          <w:bCs/>
          <w:sz w:val="20"/>
          <w:szCs w:val="20"/>
          <w:highlight w:val="yellow"/>
        </w:rPr>
        <w:t>[DOPLNÍ</w:t>
      </w:r>
      <w:proofErr w:type="gramEnd"/>
      <w:r w:rsidRPr="00DE0A69">
        <w:rPr>
          <w:rFonts w:ascii="Calibri" w:hAnsi="Calibri" w:cs="Calibri"/>
          <w:b/>
          <w:bCs/>
          <w:sz w:val="20"/>
          <w:szCs w:val="20"/>
          <w:highlight w:val="yellow"/>
        </w:rPr>
        <w:t xml:space="preserve">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B574F0" w:rsidRPr="00DE0A69" w:rsidRDefault="00B574F0" w:rsidP="00F24A21">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B574F0" w:rsidRPr="00DE0A69" w:rsidRDefault="00B574F0" w:rsidP="00F24A21">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B574F0" w:rsidRPr="00DE0A69" w:rsidRDefault="00B574F0" w:rsidP="00AA1E1E">
      <w:pPr>
        <w:jc w:val="both"/>
        <w:rPr>
          <w:rFonts w:ascii="Calibri" w:hAnsi="Calibri" w:cs="Calibri"/>
          <w:sz w:val="20"/>
          <w:szCs w:val="20"/>
        </w:rPr>
      </w:pPr>
    </w:p>
    <w:p w:rsidR="00B574F0" w:rsidRPr="00DE0A69" w:rsidRDefault="00B574F0" w:rsidP="00AA1E1E">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BA5633">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BA5633">
      <w:pPr>
        <w:spacing w:after="120" w:line="320" w:lineRule="atLeast"/>
        <w:jc w:val="center"/>
        <w:rPr>
          <w:rFonts w:ascii="Calibri" w:hAnsi="Calibri" w:cs="Calibri"/>
          <w:color w:val="000000"/>
          <w:sz w:val="20"/>
          <w:szCs w:val="20"/>
        </w:rPr>
      </w:pPr>
    </w:p>
    <w:p w:rsidR="00B574F0" w:rsidRPr="00DE0A69" w:rsidRDefault="00B574F0" w:rsidP="00BA5633">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bankovní instituce: </w:t>
      </w:r>
    </w:p>
    <w:tbl>
      <w:tblPr>
        <w:tblW w:w="0" w:type="auto"/>
        <w:tblInd w:w="284" w:type="dxa"/>
        <w:tblLook w:val="00A0" w:firstRow="1" w:lastRow="0" w:firstColumn="1" w:lastColumn="0" w:noHBand="0" w:noVBand="0"/>
      </w:tblPr>
      <w:tblGrid>
        <w:gridCol w:w="9003"/>
      </w:tblGrid>
      <w:tr w:rsidR="00B574F0" w:rsidRPr="00DE0A69">
        <w:tc>
          <w:tcPr>
            <w:tcW w:w="9003" w:type="dxa"/>
          </w:tcPr>
          <w:p w:rsidR="00B574F0" w:rsidRPr="00DE0A69" w:rsidRDefault="00B574F0" w:rsidP="00EC155B">
            <w:pPr>
              <w:pStyle w:val="RLOdrky"/>
              <w:numPr>
                <w:ilvl w:val="0"/>
                <w:numId w:val="0"/>
              </w:numPr>
              <w:jc w:val="center"/>
              <w:rPr>
                <w:b/>
                <w:bCs/>
                <w:sz w:val="20"/>
                <w:szCs w:val="20"/>
              </w:rPr>
            </w:pPr>
          </w:p>
          <w:p w:rsidR="00B574F0" w:rsidRPr="00DE0A69" w:rsidRDefault="00B574F0" w:rsidP="00EC155B">
            <w:pPr>
              <w:pStyle w:val="RLOdrky"/>
              <w:numPr>
                <w:ilvl w:val="0"/>
                <w:numId w:val="0"/>
              </w:numPr>
              <w:jc w:val="center"/>
              <w:rPr>
                <w:b/>
                <w:bCs/>
                <w:sz w:val="20"/>
                <w:szCs w:val="20"/>
              </w:rPr>
            </w:pPr>
            <w:r w:rsidRPr="00DE0A69">
              <w:rPr>
                <w:b/>
                <w:bCs/>
                <w:sz w:val="20"/>
                <w:szCs w:val="20"/>
              </w:rPr>
              <w:t>___________________________</w:t>
            </w:r>
          </w:p>
        </w:tc>
      </w:tr>
      <w:tr w:rsidR="00B574F0" w:rsidRPr="00DE0A69">
        <w:tc>
          <w:tcPr>
            <w:tcW w:w="9003" w:type="dxa"/>
          </w:tcPr>
          <w:p w:rsidR="00B574F0" w:rsidRPr="00DE0A69" w:rsidRDefault="00B574F0" w:rsidP="00EC155B">
            <w:pPr>
              <w:autoSpaceDE w:val="0"/>
              <w:autoSpaceDN w:val="0"/>
              <w:adjustRightInd w:val="0"/>
              <w:spacing w:after="120" w:line="320" w:lineRule="atLeast"/>
              <w:jc w:val="center"/>
              <w:rPr>
                <w:rFonts w:ascii="Calibri" w:hAnsi="Calibri" w:cs="Calibri"/>
                <w:b/>
                <w:bCs/>
                <w:sz w:val="20"/>
                <w:szCs w:val="20"/>
              </w:rPr>
            </w:pPr>
            <w:r w:rsidRPr="00DE0A69">
              <w:rPr>
                <w:rFonts w:ascii="Calibri" w:hAnsi="Calibri" w:cs="Calibri"/>
                <w:b/>
                <w:bCs/>
                <w:sz w:val="20"/>
                <w:szCs w:val="20"/>
                <w:highlight w:val="yellow"/>
              </w:rPr>
              <w:t>[DOPLNÍ UCHAZEČ]</w:t>
            </w:r>
          </w:p>
          <w:p w:rsidR="00B574F0" w:rsidRPr="00DE0A69" w:rsidRDefault="00B574F0" w:rsidP="00EC155B">
            <w:pPr>
              <w:autoSpaceDE w:val="0"/>
              <w:autoSpaceDN w:val="0"/>
              <w:adjustRightInd w:val="0"/>
              <w:spacing w:after="120" w:line="320" w:lineRule="atLeast"/>
              <w:jc w:val="center"/>
              <w:rPr>
                <w:rFonts w:ascii="Calibri" w:hAnsi="Calibri" w:cs="Calibri"/>
                <w:b/>
                <w:bCs/>
                <w:sz w:val="20"/>
                <w:szCs w:val="20"/>
              </w:rPr>
            </w:pPr>
          </w:p>
          <w:p w:rsidR="00B574F0" w:rsidRPr="00DE0A69" w:rsidRDefault="00B574F0" w:rsidP="00EC155B">
            <w:pPr>
              <w:autoSpaceDE w:val="0"/>
              <w:autoSpaceDN w:val="0"/>
              <w:adjustRightInd w:val="0"/>
              <w:spacing w:after="120" w:line="320" w:lineRule="atLeast"/>
              <w:jc w:val="center"/>
              <w:rPr>
                <w:rFonts w:ascii="Calibri" w:hAnsi="Calibri" w:cs="Calibri"/>
                <w:b/>
                <w:bCs/>
                <w:sz w:val="20"/>
                <w:szCs w:val="20"/>
              </w:rPr>
            </w:pPr>
          </w:p>
        </w:tc>
      </w:tr>
    </w:tbl>
    <w:p w:rsidR="00B574F0" w:rsidRPr="00DE0A69" w:rsidRDefault="00B574F0" w:rsidP="00AA1E1E">
      <w:pPr>
        <w:rPr>
          <w:rFonts w:ascii="Calibri" w:hAnsi="Calibri" w:cs="Calibri"/>
          <w:sz w:val="22"/>
          <w:szCs w:val="22"/>
          <w:highlight w:val="yellow"/>
        </w:rPr>
      </w:pPr>
    </w:p>
    <w:p w:rsidR="001A54A5" w:rsidRDefault="00B574F0" w:rsidP="00BA5633">
      <w:pPr>
        <w:spacing w:after="240"/>
        <w:jc w:val="center"/>
        <w:rPr>
          <w:rFonts w:ascii="Calibri" w:hAnsi="Calibri" w:cs="Calibri"/>
          <w:sz w:val="22"/>
          <w:szCs w:val="22"/>
        </w:rPr>
      </w:pPr>
      <w:r w:rsidRPr="00DE0A69">
        <w:rPr>
          <w:rFonts w:ascii="Calibri" w:hAnsi="Calibri" w:cs="Calibri"/>
          <w:sz w:val="22"/>
          <w:szCs w:val="22"/>
          <w:highlight w:val="yellow"/>
        </w:rPr>
        <w:br w:type="page"/>
      </w: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2</w:t>
      </w:r>
      <w:r w:rsidRPr="00DE0A69">
        <w:rPr>
          <w:rFonts w:ascii="Calibri" w:hAnsi="Calibri" w:cs="Calibri"/>
          <w:b/>
          <w:bCs/>
          <w:sz w:val="22"/>
          <w:szCs w:val="22"/>
        </w:rPr>
        <w:t xml:space="preserve"> </w:t>
      </w:r>
    </w:p>
    <w:p w:rsidR="00B574F0" w:rsidRPr="00F844C7" w:rsidRDefault="00B574F0" w:rsidP="004A7195">
      <w:pPr>
        <w:pStyle w:val="Section"/>
        <w:widowControl/>
        <w:spacing w:line="240" w:lineRule="auto"/>
        <w:rPr>
          <w:rFonts w:ascii="Calibri" w:hAnsi="Calibri" w:cs="Calibri"/>
          <w:sz w:val="22"/>
          <w:szCs w:val="22"/>
        </w:rPr>
      </w:pPr>
      <w:r w:rsidRPr="00F844C7">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Pr="00DE0A69">
        <w:rPr>
          <w:rFonts w:ascii="Calibri" w:hAnsi="Calibri" w:cs="Calibri"/>
          <w:b/>
          <w:bCs/>
          <w:sz w:val="20"/>
          <w:szCs w:val="20"/>
          <w:highlight w:val="yellow"/>
        </w:rPr>
        <w:t>DOPLNÍ UCHAZEČ]</w:t>
      </w:r>
    </w:p>
    <w:p w:rsidR="00B574F0" w:rsidRPr="00DE0A69" w:rsidRDefault="00B574F0" w:rsidP="004A7195">
      <w:pPr>
        <w:pStyle w:val="text-3mezera"/>
        <w:widowControl/>
        <w:ind w:left="990"/>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IČ:</w:t>
      </w:r>
      <w:r w:rsidRPr="00DE0A69">
        <w:rPr>
          <w:rFonts w:ascii="Calibri" w:hAnsi="Calibri" w:cs="Calibri"/>
          <w:b/>
          <w:bCs/>
          <w:sz w:val="20"/>
          <w:szCs w:val="20"/>
          <w:highlight w:val="yellow"/>
        </w:rPr>
        <w:t xml:space="preserve"> DOPLNÍ UCHAZEČ]</w:t>
      </w:r>
      <w:r w:rsidRPr="00DE0A69">
        <w:rPr>
          <w:rFonts w:ascii="Calibri" w:hAnsi="Calibri" w:cs="Calibri"/>
          <w:b/>
          <w:bCs/>
          <w:sz w:val="20"/>
          <w:szCs w:val="20"/>
        </w:rPr>
        <w:t xml:space="preserve"> </w:t>
      </w:r>
      <w:r w:rsidRPr="00DE0A69">
        <w:rPr>
          <w:rFonts w:ascii="Calibri" w:hAnsi="Calibri" w:cs="Calibri"/>
          <w:sz w:val="20"/>
          <w:szCs w:val="20"/>
        </w:rPr>
        <w:t>DIČ:</w:t>
      </w:r>
      <w:r w:rsidRPr="00DE0A69">
        <w:rPr>
          <w:rFonts w:ascii="Calibri" w:hAnsi="Calibri" w:cs="Calibri"/>
          <w:b/>
          <w:bCs/>
          <w:sz w:val="20"/>
          <w:szCs w:val="20"/>
          <w:highlight w:val="yellow"/>
        </w:rPr>
        <w:t xml:space="preserve"> DOPLNÍ UCHAZEČ</w:t>
      </w:r>
      <w:r w:rsidRPr="00DE0A69">
        <w:rPr>
          <w:rFonts w:ascii="Calibri" w:hAnsi="Calibri" w:cs="Calibri"/>
          <w:b/>
          <w:bCs/>
          <w:sz w:val="20"/>
          <w:szCs w:val="20"/>
        </w:rPr>
        <w:t xml:space="preserve"> </w:t>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Telefon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Fax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 xml:space="preserve">E-mail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Právní </w:t>
      </w:r>
      <w:proofErr w:type="gramStart"/>
      <w:r w:rsidRPr="00DE0A69">
        <w:rPr>
          <w:rFonts w:ascii="Calibri" w:hAnsi="Calibri" w:cs="Calibri"/>
          <w:sz w:val="20"/>
          <w:szCs w:val="20"/>
        </w:rPr>
        <w:t>forma</w:t>
      </w:r>
      <w:proofErr w:type="gramEnd"/>
      <w:r w:rsidRPr="00DE0A69">
        <w:rPr>
          <w:rFonts w:ascii="Calibri" w:hAnsi="Calibri" w:cs="Calibri"/>
          <w:sz w:val="20"/>
          <w:szCs w:val="20"/>
        </w:rPr>
        <w:t xml:space="preserve"> společnosti </w:t>
      </w:r>
      <w:r w:rsidRPr="00DE0A69">
        <w:rPr>
          <w:rFonts w:ascii="Calibri" w:hAnsi="Calibri" w:cs="Calibri"/>
          <w:b/>
          <w:bCs/>
          <w:sz w:val="20"/>
          <w:szCs w:val="20"/>
          <w:highlight w:val="yellow"/>
        </w:rPr>
        <w:t xml:space="preserve">DOPLNÍ </w:t>
      </w:r>
      <w:proofErr w:type="gramStart"/>
      <w:r w:rsidRPr="00DE0A69">
        <w:rPr>
          <w:rFonts w:ascii="Calibri" w:hAnsi="Calibri" w:cs="Calibri"/>
          <w:b/>
          <w:bCs/>
          <w:sz w:val="20"/>
          <w:szCs w:val="20"/>
          <w:highlight w:val="yellow"/>
        </w:rPr>
        <w:t>UCHAZEČ</w:t>
      </w:r>
      <w:proofErr w:type="gramEnd"/>
      <w:r w:rsidRPr="00DE0A69">
        <w:rPr>
          <w:rFonts w:ascii="Calibri" w:hAnsi="Calibri" w:cs="Calibri"/>
          <w:b/>
          <w:bCs/>
          <w:sz w:val="20"/>
          <w:szCs w:val="20"/>
          <w:highlight w:val="yellow"/>
        </w:rPr>
        <w:t>]</w:t>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Charakteristika společnosti (hlavní předmět podnikání)</w:t>
      </w:r>
      <w:r w:rsidRPr="00DE0A69">
        <w:rPr>
          <w:rFonts w:ascii="Calibri" w:hAnsi="Calibri" w:cs="Calibri"/>
          <w:b/>
          <w:bCs/>
          <w:sz w:val="20"/>
          <w:szCs w:val="20"/>
        </w:rPr>
        <w:t xml:space="preserve">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Státní příslušnost (země registrace) společnosti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DE0A69">
        <w:rPr>
          <w:rFonts w:ascii="Calibri" w:hAnsi="Calibri" w:cs="Calibri"/>
          <w:sz w:val="20"/>
          <w:szCs w:val="20"/>
        </w:rPr>
        <w:t xml:space="preserve">Počet let působení jako dodavatel: </w:t>
      </w:r>
      <w:r w:rsidRPr="00DE0A69">
        <w:rPr>
          <w:rFonts w:ascii="Calibri" w:hAnsi="Calibri" w:cs="Calibri"/>
          <w:sz w:val="20"/>
          <w:szCs w:val="20"/>
        </w:rPr>
        <w:br/>
        <w:t xml:space="preserve">- </w:t>
      </w:r>
      <w:r w:rsidRPr="00DE0A69">
        <w:rPr>
          <w:rFonts w:ascii="Calibri" w:hAnsi="Calibri" w:cs="Calibri"/>
          <w:sz w:val="20"/>
          <w:szCs w:val="20"/>
        </w:rPr>
        <w:tab/>
        <w:t xml:space="preserve">ve vlastní zemi </w:t>
      </w:r>
      <w:r w:rsidRPr="00DE0A69">
        <w:rPr>
          <w:rFonts w:ascii="Calibri" w:hAnsi="Calibri" w:cs="Calibri"/>
          <w:b/>
          <w:bCs/>
          <w:sz w:val="20"/>
          <w:szCs w:val="20"/>
          <w:highlight w:val="yellow"/>
        </w:rPr>
        <w:t>DOPLNÍ UCHAZEČ]</w:t>
      </w:r>
      <w:r w:rsidRPr="00DE0A69">
        <w:rPr>
          <w:rFonts w:ascii="Calibri" w:hAnsi="Calibri" w:cs="Calibri"/>
          <w:sz w:val="20"/>
          <w:szCs w:val="20"/>
        </w:rPr>
        <w:br/>
        <w:t xml:space="preserve">- </w:t>
      </w:r>
      <w:r w:rsidRPr="00DE0A69">
        <w:rPr>
          <w:rFonts w:ascii="Calibri" w:hAnsi="Calibri" w:cs="Calibri"/>
          <w:sz w:val="20"/>
          <w:szCs w:val="20"/>
        </w:rPr>
        <w:tab/>
        <w:t xml:space="preserve">v zahraničí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DE0A69">
        <w:rPr>
          <w:rFonts w:ascii="Calibri" w:hAnsi="Calibri" w:cs="Calibri"/>
          <w:sz w:val="20"/>
          <w:szCs w:val="20"/>
        </w:rPr>
        <w:t xml:space="preserve"> Podrobnosti registrace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DE0A69">
        <w:rPr>
          <w:rFonts w:ascii="Calibri" w:hAnsi="Calibri" w:cs="Calibri"/>
          <w:sz w:val="20"/>
          <w:szCs w:val="20"/>
        </w:rPr>
        <w:t>Podíl na zakázce, podává-li nabídku více osob společně:</w:t>
      </w:r>
      <w:r w:rsidRPr="00DE0A69">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B574F0" w:rsidRPr="00DE0A69">
        <w:tc>
          <w:tcPr>
            <w:tcW w:w="3600" w:type="dxa"/>
          </w:tcPr>
          <w:p w:rsidR="00B574F0" w:rsidRPr="00DE0A69" w:rsidRDefault="00B574F0" w:rsidP="008E479C">
            <w:pPr>
              <w:spacing w:before="120"/>
              <w:jc w:val="both"/>
              <w:rPr>
                <w:rFonts w:ascii="Calibri" w:hAnsi="Calibri" w:cs="Calibri"/>
                <w:sz w:val="20"/>
                <w:szCs w:val="20"/>
              </w:rPr>
            </w:pPr>
            <w:r w:rsidRPr="00DE0A69">
              <w:rPr>
                <w:rFonts w:ascii="Calibri" w:hAnsi="Calibri" w:cs="Calibri"/>
                <w:sz w:val="20"/>
                <w:szCs w:val="20"/>
              </w:rPr>
              <w:t>Identifikační údaje účastníků</w:t>
            </w:r>
          </w:p>
        </w:tc>
        <w:tc>
          <w:tcPr>
            <w:tcW w:w="4680" w:type="dxa"/>
            <w:shd w:val="clear" w:color="auto" w:fill="D9D9D9"/>
          </w:tcPr>
          <w:p w:rsidR="00B574F0" w:rsidRPr="00DE0A69" w:rsidRDefault="00B574F0" w:rsidP="008E479C">
            <w:pPr>
              <w:spacing w:before="120"/>
              <w:jc w:val="both"/>
              <w:rPr>
                <w:rFonts w:ascii="Calibri" w:hAnsi="Calibri" w:cs="Calibri"/>
                <w:sz w:val="20"/>
                <w:szCs w:val="20"/>
              </w:rPr>
            </w:pPr>
            <w:r w:rsidRPr="00DE0A69">
              <w:rPr>
                <w:rFonts w:ascii="Calibri" w:hAnsi="Calibri" w:cs="Calibri"/>
                <w:sz w:val="20"/>
                <w:szCs w:val="20"/>
              </w:rPr>
              <w:t xml:space="preserve">Podíl na zakázce v % z celkového objemu </w:t>
            </w:r>
            <w:r>
              <w:rPr>
                <w:rFonts w:ascii="Calibri" w:hAnsi="Calibri" w:cs="Calibri"/>
                <w:sz w:val="20"/>
                <w:szCs w:val="20"/>
              </w:rPr>
              <w:t>(nabídkové ceny)</w:t>
            </w:r>
            <w:r w:rsidRPr="00DE0A69">
              <w:rPr>
                <w:rFonts w:ascii="Calibri" w:hAnsi="Calibri" w:cs="Calibri"/>
                <w:sz w:val="20"/>
                <w:szCs w:val="20"/>
              </w:rPr>
              <w:t xml:space="preserve">veřejné zakázky </w:t>
            </w:r>
          </w:p>
        </w:tc>
      </w:tr>
      <w:tr w:rsidR="00B574F0" w:rsidRPr="00DE0A69">
        <w:tc>
          <w:tcPr>
            <w:tcW w:w="360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c>
          <w:tcPr>
            <w:tcW w:w="468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r>
      <w:tr w:rsidR="00B574F0" w:rsidRPr="00DE0A69">
        <w:tc>
          <w:tcPr>
            <w:tcW w:w="360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c>
          <w:tcPr>
            <w:tcW w:w="468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r>
      <w:tr w:rsidR="00B574F0" w:rsidRPr="00DE0A69">
        <w:tc>
          <w:tcPr>
            <w:tcW w:w="360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c>
          <w:tcPr>
            <w:tcW w:w="468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r>
    </w:tbl>
    <w:p w:rsidR="00B574F0" w:rsidRPr="00DE0A69" w:rsidRDefault="00B574F0" w:rsidP="003B798E">
      <w:pPr>
        <w:pStyle w:val="text-3mezera"/>
        <w:widowControl/>
        <w:ind w:left="709"/>
        <w:rPr>
          <w:rFonts w:ascii="Calibri" w:hAnsi="Calibri" w:cs="Calibri"/>
          <w:sz w:val="20"/>
          <w:szCs w:val="20"/>
        </w:rPr>
      </w:pPr>
    </w:p>
    <w:p w:rsidR="00B574F0" w:rsidRPr="00DE0A69"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E479C">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E479C">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E479C">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E479C">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7E7B96">
      <w:pPr>
        <w:tabs>
          <w:tab w:val="left" w:pos="851"/>
        </w:tabs>
        <w:spacing w:after="120" w:line="320" w:lineRule="atLeast"/>
        <w:jc w:val="center"/>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574F0" w:rsidRPr="00DE0A69">
        <w:tc>
          <w:tcPr>
            <w:tcW w:w="9003" w:type="dxa"/>
          </w:tcPr>
          <w:p w:rsidR="00B60237" w:rsidRPr="00DE0A69" w:rsidRDefault="00B60237" w:rsidP="00B60237">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oprávněné jednat jménem </w:t>
            </w:r>
            <w:r>
              <w:rPr>
                <w:rFonts w:ascii="Calibri" w:hAnsi="Calibri" w:cs="Calibri"/>
                <w:color w:val="000000"/>
                <w:sz w:val="20"/>
                <w:szCs w:val="20"/>
              </w:rPr>
              <w:t xml:space="preserve">či za </w:t>
            </w:r>
            <w:r w:rsidRPr="00DE0A69">
              <w:rPr>
                <w:rFonts w:ascii="Calibri" w:hAnsi="Calibri" w:cs="Calibri"/>
                <w:color w:val="000000"/>
                <w:sz w:val="20"/>
                <w:szCs w:val="20"/>
              </w:rPr>
              <w:t xml:space="preserve">uchazeče: </w:t>
            </w:r>
          </w:p>
          <w:tbl>
            <w:tblPr>
              <w:tblW w:w="0" w:type="auto"/>
              <w:tblInd w:w="284" w:type="dxa"/>
              <w:tblLook w:val="00A0" w:firstRow="1" w:lastRow="0" w:firstColumn="1" w:lastColumn="0" w:noHBand="0" w:noVBand="0"/>
            </w:tblPr>
            <w:tblGrid>
              <w:gridCol w:w="8503"/>
            </w:tblGrid>
            <w:tr w:rsidR="00B60237" w:rsidRPr="00DE0A69" w:rsidTr="00B60237">
              <w:tc>
                <w:tcPr>
                  <w:tcW w:w="8503" w:type="dxa"/>
                </w:tcPr>
                <w:p w:rsidR="00B60237" w:rsidRPr="002A6698" w:rsidRDefault="00B60237" w:rsidP="00B60237">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B60237" w:rsidRPr="002A6698" w:rsidTr="00CF1459">
                    <w:trPr>
                      <w:trHeight w:hRule="exact" w:val="567"/>
                    </w:trPr>
                    <w:tc>
                      <w:tcPr>
                        <w:tcW w:w="2268" w:type="dxa"/>
                        <w:shd w:val="pct5" w:color="auto" w:fill="FFFFFF"/>
                        <w:vAlign w:val="center"/>
                      </w:tcPr>
                      <w:p w:rsidR="00B60237" w:rsidRPr="002A6698" w:rsidRDefault="00B60237" w:rsidP="00B60237">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B60237" w:rsidRPr="002A6698" w:rsidRDefault="00B60237" w:rsidP="00B60237">
                        <w:pPr>
                          <w:ind w:left="142"/>
                          <w:rPr>
                            <w:rFonts w:ascii="Calibri" w:hAnsi="Calibri" w:cs="Calibri"/>
                            <w:sz w:val="20"/>
                            <w:szCs w:val="20"/>
                          </w:rPr>
                        </w:pPr>
                      </w:p>
                    </w:tc>
                  </w:tr>
                  <w:tr w:rsidR="00B60237" w:rsidRPr="002A6698" w:rsidTr="00CF1459">
                    <w:trPr>
                      <w:trHeight w:hRule="exact" w:val="567"/>
                    </w:trPr>
                    <w:tc>
                      <w:tcPr>
                        <w:tcW w:w="2268" w:type="dxa"/>
                        <w:shd w:val="pct5" w:color="auto" w:fill="FFFFFF"/>
                        <w:vAlign w:val="center"/>
                      </w:tcPr>
                      <w:p w:rsidR="00B60237" w:rsidRPr="002A6698" w:rsidRDefault="00B60237" w:rsidP="00B60237">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B60237" w:rsidRPr="002A6698" w:rsidRDefault="00B60237" w:rsidP="00B60237">
                        <w:pPr>
                          <w:ind w:left="142"/>
                          <w:rPr>
                            <w:rFonts w:ascii="Calibri" w:hAnsi="Calibri" w:cs="Calibri"/>
                            <w:sz w:val="20"/>
                            <w:szCs w:val="20"/>
                          </w:rPr>
                        </w:pPr>
                      </w:p>
                    </w:tc>
                  </w:tr>
                </w:tbl>
                <w:p w:rsidR="00B60237" w:rsidRPr="00DE0A69" w:rsidRDefault="00B60237" w:rsidP="00B60237">
                  <w:pPr>
                    <w:pStyle w:val="RLOdrky"/>
                    <w:numPr>
                      <w:ilvl w:val="0"/>
                      <w:numId w:val="0"/>
                    </w:numPr>
                    <w:ind w:left="142"/>
                    <w:jc w:val="center"/>
                    <w:rPr>
                      <w:b/>
                      <w:bCs/>
                      <w:sz w:val="20"/>
                      <w:szCs w:val="20"/>
                    </w:rPr>
                  </w:pPr>
                </w:p>
              </w:tc>
            </w:tr>
          </w:tbl>
          <w:p w:rsidR="00B574F0" w:rsidRPr="00DE0A69" w:rsidRDefault="00B574F0" w:rsidP="00B60237">
            <w:pPr>
              <w:rPr>
                <w:rFonts w:ascii="Calibri" w:hAnsi="Calibri" w:cs="Calibri"/>
                <w:b/>
                <w:bCs/>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3</w:t>
      </w:r>
      <w:r w:rsidRPr="00DE0A69">
        <w:rPr>
          <w:rFonts w:ascii="Calibri" w:hAnsi="Calibri" w:cs="Calibri"/>
          <w:b/>
          <w:bCs/>
          <w:sz w:val="22"/>
          <w:szCs w:val="22"/>
        </w:rPr>
        <w:t xml:space="preserve"> </w:t>
      </w:r>
    </w:p>
    <w:p w:rsidR="00B574F0" w:rsidRPr="00F844C7" w:rsidRDefault="00B574F0" w:rsidP="006173C4">
      <w:pPr>
        <w:pStyle w:val="Section"/>
        <w:widowControl/>
        <w:spacing w:line="240" w:lineRule="auto"/>
        <w:rPr>
          <w:rFonts w:ascii="Calibri" w:hAnsi="Calibri" w:cs="Calibri"/>
          <w:sz w:val="22"/>
          <w:szCs w:val="22"/>
        </w:rPr>
      </w:pPr>
      <w:r w:rsidRPr="00F844C7">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B574F0" w:rsidRPr="00DE0A69">
        <w:trPr>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DE0A69">
              <w:rPr>
                <w:rFonts w:ascii="Calibri" w:hAnsi="Calibri" w:cs="Calibri"/>
                <w:b/>
                <w:bCs/>
              </w:rPr>
              <w:t xml:space="preserve">subdodavatele, IČ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cantSplit/>
        </w:trPr>
        <w:tc>
          <w:tcPr>
            <w:tcW w:w="2268" w:type="dxa"/>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oprávněné jednat jménem </w:t>
      </w:r>
      <w:r>
        <w:rPr>
          <w:rFonts w:ascii="Calibri" w:hAnsi="Calibri" w:cs="Calibri"/>
          <w:color w:val="000000"/>
          <w:sz w:val="20"/>
          <w:szCs w:val="20"/>
        </w:rPr>
        <w:t xml:space="preserve">či za </w:t>
      </w:r>
      <w:r w:rsidRPr="00DE0A69">
        <w:rPr>
          <w:rFonts w:ascii="Calibri" w:hAnsi="Calibri" w:cs="Calibri"/>
          <w:color w:val="000000"/>
          <w:sz w:val="20"/>
          <w:szCs w:val="20"/>
        </w:rPr>
        <w:t xml:space="preserve">uchazeče: </w:t>
      </w:r>
    </w:p>
    <w:tbl>
      <w:tblPr>
        <w:tblW w:w="0" w:type="auto"/>
        <w:tblInd w:w="284" w:type="dxa"/>
        <w:tblLook w:val="00A0" w:firstRow="1" w:lastRow="0" w:firstColumn="1" w:lastColumn="0" w:noHBand="0" w:noVBand="0"/>
      </w:tblPr>
      <w:tblGrid>
        <w:gridCol w:w="8503"/>
      </w:tblGrid>
      <w:tr w:rsidR="007E7B96" w:rsidRPr="00DE0A69" w:rsidTr="00CF1459">
        <w:tc>
          <w:tcPr>
            <w:tcW w:w="8503" w:type="dxa"/>
          </w:tcPr>
          <w:p w:rsidR="007E7B96" w:rsidRPr="002A6698" w:rsidRDefault="007E7B96" w:rsidP="00CF1459">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CF1459">
              <w:trPr>
                <w:trHeight w:hRule="exact" w:val="567"/>
              </w:trPr>
              <w:tc>
                <w:tcPr>
                  <w:tcW w:w="2268" w:type="dxa"/>
                  <w:shd w:val="pct5" w:color="auto" w:fill="FFFFFF"/>
                  <w:vAlign w:val="center"/>
                </w:tcPr>
                <w:p w:rsidR="007E7B96" w:rsidRPr="002A6698" w:rsidRDefault="007E7B96" w:rsidP="00CF1459">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CF1459">
                  <w:pPr>
                    <w:ind w:left="142"/>
                    <w:rPr>
                      <w:rFonts w:ascii="Calibri" w:hAnsi="Calibri" w:cs="Calibri"/>
                      <w:sz w:val="20"/>
                      <w:szCs w:val="20"/>
                    </w:rPr>
                  </w:pPr>
                </w:p>
              </w:tc>
            </w:tr>
            <w:tr w:rsidR="007E7B96" w:rsidRPr="002A6698" w:rsidTr="00CF1459">
              <w:trPr>
                <w:trHeight w:hRule="exact" w:val="567"/>
              </w:trPr>
              <w:tc>
                <w:tcPr>
                  <w:tcW w:w="2268" w:type="dxa"/>
                  <w:shd w:val="pct5" w:color="auto" w:fill="FFFFFF"/>
                  <w:vAlign w:val="center"/>
                </w:tcPr>
                <w:p w:rsidR="007E7B96" w:rsidRPr="002A6698" w:rsidRDefault="007E7B96" w:rsidP="00CF1459">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CF1459">
                  <w:pPr>
                    <w:ind w:left="142"/>
                    <w:rPr>
                      <w:rFonts w:ascii="Calibri" w:hAnsi="Calibri" w:cs="Calibri"/>
                      <w:sz w:val="20"/>
                      <w:szCs w:val="20"/>
                    </w:rPr>
                  </w:pPr>
                </w:p>
              </w:tc>
            </w:tr>
          </w:tbl>
          <w:p w:rsidR="007E7B96" w:rsidRPr="00DE0A69" w:rsidRDefault="007E7B96" w:rsidP="00CF1459">
            <w:pPr>
              <w:pStyle w:val="RLOdrky"/>
              <w:numPr>
                <w:ilvl w:val="0"/>
                <w:numId w:val="0"/>
              </w:numPr>
              <w:ind w:left="142"/>
              <w:jc w:val="center"/>
              <w:rPr>
                <w:b/>
                <w:bCs/>
                <w:sz w:val="20"/>
                <w:szCs w:val="20"/>
              </w:rPr>
            </w:pP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4</w:t>
      </w:r>
      <w:r w:rsidRPr="00DE0A69">
        <w:rPr>
          <w:rFonts w:ascii="Calibri" w:hAnsi="Calibri" w:cs="Calibri"/>
          <w:b/>
          <w:bCs/>
          <w:sz w:val="22"/>
          <w:szCs w:val="22"/>
        </w:rPr>
        <w:t xml:space="preserve"> </w:t>
      </w:r>
    </w:p>
    <w:p w:rsidR="00B574F0" w:rsidRPr="00F844C7" w:rsidRDefault="00B574F0" w:rsidP="006F5CA0">
      <w:pPr>
        <w:pStyle w:val="Section"/>
        <w:widowControl/>
        <w:spacing w:line="240" w:lineRule="auto"/>
        <w:rPr>
          <w:rFonts w:ascii="Calibri" w:hAnsi="Calibri" w:cs="Calibri"/>
          <w:sz w:val="22"/>
          <w:szCs w:val="22"/>
        </w:rPr>
      </w:pPr>
      <w:r w:rsidRPr="00F844C7">
        <w:rPr>
          <w:rFonts w:ascii="Calibri" w:hAnsi="Calibri" w:cs="Calibri"/>
          <w:bCs w:val="0"/>
          <w:sz w:val="22"/>
          <w:szCs w:val="22"/>
        </w:rPr>
        <w:t xml:space="preserve">Údaje o sdružení uchazečů </w:t>
      </w:r>
    </w:p>
    <w:p w:rsidR="00B574F0" w:rsidRPr="00F844C7" w:rsidRDefault="00B574F0" w:rsidP="006F5CA0">
      <w:pPr>
        <w:pStyle w:val="Section"/>
        <w:widowControl/>
        <w:spacing w:line="240" w:lineRule="auto"/>
        <w:rPr>
          <w:rFonts w:ascii="Calibri" w:hAnsi="Calibri" w:cs="Calibri"/>
          <w:sz w:val="22"/>
          <w:szCs w:val="22"/>
        </w:rPr>
      </w:pPr>
      <w:r w:rsidRPr="00F844C7">
        <w:rPr>
          <w:rFonts w:ascii="Calibri" w:hAnsi="Calibri" w:cs="Calibri"/>
          <w:bCs w:val="0"/>
          <w:sz w:val="22"/>
          <w:szCs w:val="22"/>
        </w:rPr>
        <w:t>podávajících nabídku společně</w:t>
      </w:r>
    </w:p>
    <w:p w:rsidR="00B574F0" w:rsidRPr="00DE0A69"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B574F0" w:rsidRPr="00DE0A69">
        <w:trPr>
          <w:cantSplit/>
        </w:trPr>
        <w:tc>
          <w:tcPr>
            <w:tcW w:w="9072" w:type="dxa"/>
          </w:tcPr>
          <w:p w:rsidR="00B574F0" w:rsidRPr="00F903C9" w:rsidRDefault="00B574F0" w:rsidP="006F5CA0">
            <w:pPr>
              <w:pStyle w:val="text-3mezera"/>
              <w:widowControl/>
              <w:tabs>
                <w:tab w:val="left" w:pos="885"/>
                <w:tab w:val="left" w:pos="1310"/>
              </w:tabs>
              <w:rPr>
                <w:rFonts w:ascii="Calibri" w:hAnsi="Calibri" w:cs="Calibri"/>
                <w:sz w:val="20"/>
                <w:szCs w:val="20"/>
              </w:rPr>
            </w:pPr>
            <w:r w:rsidRPr="00F903C9">
              <w:rPr>
                <w:rFonts w:ascii="Calibri" w:hAnsi="Calibri" w:cs="Calibri"/>
                <w:sz w:val="20"/>
                <w:szCs w:val="20"/>
              </w:rPr>
              <w:t xml:space="preserve">Obchodní firma vedoucího </w:t>
            </w:r>
            <w:r w:rsidRPr="00F903C9">
              <w:rPr>
                <w:rFonts w:ascii="Calibri" w:hAnsi="Calibri" w:cs="Calibri"/>
                <w:b/>
                <w:bCs/>
                <w:sz w:val="20"/>
                <w:szCs w:val="20"/>
                <w:highlight w:val="yellow"/>
              </w:rPr>
              <w:t>[DOPLNÍ UCHAZEČ]</w:t>
            </w:r>
          </w:p>
        </w:tc>
      </w:tr>
      <w:tr w:rsidR="00B574F0" w:rsidRPr="00DE0A69">
        <w:trPr>
          <w:cantSplit/>
        </w:trPr>
        <w:tc>
          <w:tcPr>
            <w:tcW w:w="9072" w:type="dxa"/>
          </w:tcPr>
          <w:p w:rsidR="00B574F0" w:rsidRPr="00F903C9" w:rsidRDefault="00B574F0" w:rsidP="00807D04">
            <w:pPr>
              <w:pStyle w:val="text-3mezera"/>
              <w:widowControl/>
              <w:tabs>
                <w:tab w:val="left" w:pos="885"/>
                <w:tab w:val="left" w:pos="1310"/>
              </w:tabs>
              <w:ind w:left="885" w:hanging="885"/>
              <w:rPr>
                <w:rFonts w:ascii="Calibri" w:hAnsi="Calibri" w:cs="Calibri"/>
                <w:sz w:val="20"/>
                <w:szCs w:val="20"/>
              </w:rPr>
            </w:pPr>
            <w:r w:rsidRPr="00F903C9">
              <w:rPr>
                <w:rFonts w:ascii="Calibri" w:hAnsi="Calibri" w:cs="Calibri"/>
                <w:sz w:val="20"/>
                <w:szCs w:val="20"/>
              </w:rPr>
              <w:t xml:space="preserve">Sídlo vedoucího </w:t>
            </w:r>
            <w:r w:rsidRPr="00F903C9">
              <w:rPr>
                <w:rFonts w:ascii="Calibri" w:hAnsi="Calibri" w:cs="Calibri"/>
                <w:b/>
                <w:bCs/>
                <w:sz w:val="20"/>
                <w:szCs w:val="20"/>
                <w:highlight w:val="yellow"/>
              </w:rPr>
              <w:t>[DOPLNÍ UCHAZEČ]</w:t>
            </w:r>
          </w:p>
          <w:p w:rsidR="00B574F0" w:rsidRPr="00F903C9" w:rsidRDefault="00B574F0" w:rsidP="00807D04">
            <w:pPr>
              <w:pStyle w:val="text-3mezera"/>
              <w:widowControl/>
              <w:tabs>
                <w:tab w:val="left" w:pos="885"/>
                <w:tab w:val="left" w:pos="1310"/>
              </w:tabs>
              <w:ind w:left="885" w:hanging="885"/>
              <w:rPr>
                <w:rFonts w:ascii="Calibri" w:hAnsi="Calibri" w:cs="Calibri"/>
                <w:sz w:val="20"/>
                <w:szCs w:val="20"/>
              </w:rPr>
            </w:pPr>
            <w:r w:rsidRPr="00F903C9">
              <w:rPr>
                <w:rFonts w:ascii="Calibri" w:hAnsi="Calibri" w:cs="Calibri"/>
                <w:sz w:val="20"/>
                <w:szCs w:val="20"/>
              </w:rPr>
              <w:t xml:space="preserve">Právní forma vedoucího sdružení </w:t>
            </w:r>
            <w:r w:rsidRPr="00F903C9">
              <w:rPr>
                <w:rFonts w:ascii="Calibri" w:hAnsi="Calibri" w:cs="Calibri"/>
                <w:b/>
                <w:bCs/>
                <w:sz w:val="20"/>
                <w:szCs w:val="20"/>
                <w:highlight w:val="yellow"/>
              </w:rPr>
              <w:t>[DOPLNÍ UCHAZEČ]</w:t>
            </w:r>
          </w:p>
          <w:p w:rsidR="00B574F0" w:rsidRPr="00F903C9" w:rsidRDefault="00B574F0" w:rsidP="00807D04">
            <w:pPr>
              <w:pStyle w:val="text-3mezera"/>
              <w:widowControl/>
              <w:tabs>
                <w:tab w:val="left" w:pos="885"/>
                <w:tab w:val="left" w:pos="1310"/>
              </w:tabs>
              <w:ind w:left="885" w:hanging="885"/>
              <w:rPr>
                <w:rFonts w:ascii="Calibri" w:hAnsi="Calibri" w:cs="Calibri"/>
                <w:b/>
                <w:bCs/>
                <w:sz w:val="20"/>
                <w:szCs w:val="20"/>
              </w:rPr>
            </w:pPr>
            <w:r w:rsidRPr="00F903C9">
              <w:rPr>
                <w:rFonts w:ascii="Calibri" w:hAnsi="Calibri" w:cs="Calibri"/>
                <w:sz w:val="20"/>
                <w:szCs w:val="20"/>
              </w:rPr>
              <w:t xml:space="preserve">Identifikační číslo vedoucího sdružení </w:t>
            </w:r>
            <w:r w:rsidRPr="00F903C9">
              <w:rPr>
                <w:rFonts w:ascii="Calibri" w:hAnsi="Calibri" w:cs="Calibri"/>
                <w:b/>
                <w:bCs/>
                <w:sz w:val="20"/>
                <w:szCs w:val="20"/>
                <w:highlight w:val="yellow"/>
              </w:rPr>
              <w:t>[DOPLNÍ UCHAZEČ]</w:t>
            </w:r>
          </w:p>
          <w:p w:rsidR="00B574F0" w:rsidRPr="00F903C9" w:rsidRDefault="00B574F0" w:rsidP="00807D04">
            <w:pPr>
              <w:pStyle w:val="text-3mezera"/>
              <w:widowControl/>
              <w:tabs>
                <w:tab w:val="left" w:pos="885"/>
                <w:tab w:val="left" w:pos="1310"/>
              </w:tabs>
              <w:ind w:left="885" w:hanging="885"/>
              <w:rPr>
                <w:rFonts w:ascii="Calibri" w:hAnsi="Calibri" w:cs="Calibri"/>
                <w:sz w:val="20"/>
                <w:szCs w:val="20"/>
              </w:rPr>
            </w:pPr>
            <w:r w:rsidRPr="00F903C9">
              <w:rPr>
                <w:rFonts w:ascii="Calibri" w:hAnsi="Calibri" w:cs="Calibri"/>
                <w:sz w:val="20"/>
                <w:szCs w:val="20"/>
              </w:rPr>
              <w:t xml:space="preserve">Telefon </w:t>
            </w:r>
            <w:r w:rsidRPr="00F903C9">
              <w:rPr>
                <w:rFonts w:ascii="Calibri" w:hAnsi="Calibri" w:cs="Calibri"/>
                <w:b/>
                <w:bCs/>
                <w:sz w:val="20"/>
                <w:szCs w:val="20"/>
                <w:highlight w:val="yellow"/>
              </w:rPr>
              <w:t>[DOPLNÍ UCHAZEČ]</w:t>
            </w:r>
          </w:p>
          <w:p w:rsidR="00B574F0" w:rsidRPr="00F903C9" w:rsidRDefault="00B574F0" w:rsidP="006F5CA0">
            <w:pPr>
              <w:pStyle w:val="text-3mezera"/>
              <w:widowControl/>
              <w:tabs>
                <w:tab w:val="left" w:pos="885"/>
                <w:tab w:val="left" w:pos="1310"/>
              </w:tabs>
              <w:ind w:left="885" w:hanging="885"/>
              <w:rPr>
                <w:rFonts w:ascii="Calibri" w:hAnsi="Calibri" w:cs="Calibri"/>
                <w:sz w:val="20"/>
                <w:szCs w:val="20"/>
              </w:rPr>
            </w:pPr>
            <w:r w:rsidRPr="00F903C9">
              <w:rPr>
                <w:rFonts w:ascii="Calibri" w:hAnsi="Calibri" w:cs="Calibri"/>
                <w:sz w:val="20"/>
                <w:szCs w:val="20"/>
              </w:rPr>
              <w:t xml:space="preserve">Fax </w:t>
            </w:r>
            <w:r w:rsidRPr="00F903C9">
              <w:rPr>
                <w:rFonts w:ascii="Calibri" w:hAnsi="Calibri" w:cs="Calibri"/>
                <w:b/>
                <w:bCs/>
                <w:sz w:val="20"/>
                <w:szCs w:val="20"/>
                <w:highlight w:val="yellow"/>
              </w:rPr>
              <w:t>[DOPLNÍ UCHAZEČ]</w:t>
            </w:r>
            <w:r w:rsidRPr="00F903C9">
              <w:rPr>
                <w:rFonts w:ascii="Calibri" w:hAnsi="Calibri" w:cs="Calibri"/>
                <w:b/>
                <w:bCs/>
                <w:sz w:val="20"/>
                <w:szCs w:val="20"/>
              </w:rPr>
              <w:t xml:space="preserve"> </w:t>
            </w:r>
            <w:r w:rsidRPr="00F903C9">
              <w:rPr>
                <w:rFonts w:ascii="Calibri" w:hAnsi="Calibri" w:cs="Calibri"/>
                <w:sz w:val="20"/>
                <w:szCs w:val="20"/>
              </w:rPr>
              <w:t xml:space="preserve">E-mail </w:t>
            </w:r>
            <w:r w:rsidRPr="00F903C9">
              <w:rPr>
                <w:rFonts w:ascii="Calibri" w:hAnsi="Calibri" w:cs="Calibri"/>
                <w:b/>
                <w:bCs/>
                <w:sz w:val="20"/>
                <w:szCs w:val="20"/>
                <w:highlight w:val="yellow"/>
              </w:rPr>
              <w:t>[DOPLNÍ UCHAZEČ]</w:t>
            </w:r>
          </w:p>
        </w:tc>
      </w:tr>
      <w:tr w:rsidR="00B574F0" w:rsidRPr="00DE0A69">
        <w:trPr>
          <w:cantSplit/>
          <w:trHeight w:val="2156"/>
        </w:trPr>
        <w:tc>
          <w:tcPr>
            <w:tcW w:w="9072" w:type="dxa"/>
          </w:tcPr>
          <w:p w:rsidR="00B574F0" w:rsidRPr="00F903C9" w:rsidRDefault="00B574F0" w:rsidP="00807D04">
            <w:pPr>
              <w:pStyle w:val="text-3mezera"/>
              <w:widowControl/>
              <w:tabs>
                <w:tab w:val="left" w:pos="885"/>
                <w:tab w:val="left" w:pos="1310"/>
              </w:tabs>
              <w:ind w:left="885" w:hanging="885"/>
              <w:jc w:val="left"/>
              <w:rPr>
                <w:rFonts w:ascii="Calibri" w:hAnsi="Calibri" w:cs="Calibri"/>
                <w:sz w:val="20"/>
                <w:szCs w:val="20"/>
              </w:rPr>
            </w:pPr>
            <w:r w:rsidRPr="00F903C9">
              <w:rPr>
                <w:rFonts w:ascii="Calibri" w:hAnsi="Calibri" w:cs="Calibri"/>
                <w:sz w:val="20"/>
                <w:szCs w:val="20"/>
              </w:rPr>
              <w:t>Zastoupení v zemi objednatele, je-</w:t>
            </w:r>
            <w:proofErr w:type="gramStart"/>
            <w:r w:rsidRPr="00F903C9">
              <w:rPr>
                <w:rFonts w:ascii="Calibri" w:hAnsi="Calibri" w:cs="Calibri"/>
                <w:sz w:val="20"/>
                <w:szCs w:val="20"/>
              </w:rPr>
              <w:t>li ( v případě</w:t>
            </w:r>
            <w:proofErr w:type="gramEnd"/>
            <w:r w:rsidRPr="00F903C9">
              <w:rPr>
                <w:rFonts w:ascii="Calibri" w:hAnsi="Calibri" w:cs="Calibri"/>
                <w:sz w:val="20"/>
                <w:szCs w:val="20"/>
              </w:rPr>
              <w:t xml:space="preserve"> zahraničního vedoucího)</w:t>
            </w:r>
          </w:p>
          <w:p w:rsidR="00B574F0" w:rsidRPr="00F903C9" w:rsidRDefault="00B574F0" w:rsidP="00807D04">
            <w:pPr>
              <w:pStyle w:val="text-3mezera"/>
              <w:widowControl/>
              <w:tabs>
                <w:tab w:val="left" w:pos="885"/>
                <w:tab w:val="left" w:pos="1310"/>
              </w:tabs>
              <w:ind w:left="885" w:hanging="885"/>
              <w:rPr>
                <w:rFonts w:ascii="Calibri" w:hAnsi="Calibri" w:cs="Calibri"/>
                <w:sz w:val="20"/>
                <w:szCs w:val="20"/>
              </w:rPr>
            </w:pPr>
            <w:r w:rsidRPr="00F903C9">
              <w:rPr>
                <w:rFonts w:ascii="Calibri" w:hAnsi="Calibri" w:cs="Calibri"/>
                <w:sz w:val="20"/>
                <w:szCs w:val="20"/>
              </w:rPr>
              <w:t xml:space="preserve">Adresa kanceláře </w:t>
            </w:r>
            <w:r w:rsidRPr="00F903C9">
              <w:rPr>
                <w:rFonts w:ascii="Calibri" w:hAnsi="Calibri" w:cs="Calibri"/>
                <w:b/>
                <w:bCs/>
                <w:sz w:val="20"/>
                <w:szCs w:val="20"/>
                <w:highlight w:val="yellow"/>
              </w:rPr>
              <w:t>[DOPLNÍ UCHAZEČ]</w:t>
            </w:r>
          </w:p>
          <w:p w:rsidR="00B574F0" w:rsidRPr="00F903C9" w:rsidRDefault="00B574F0" w:rsidP="006F5CA0">
            <w:pPr>
              <w:pStyle w:val="text-3mezera"/>
              <w:widowControl/>
              <w:tabs>
                <w:tab w:val="left" w:pos="885"/>
                <w:tab w:val="left" w:pos="1310"/>
              </w:tabs>
              <w:ind w:left="885" w:hanging="885"/>
              <w:rPr>
                <w:rFonts w:ascii="Calibri" w:hAnsi="Calibri" w:cs="Calibri"/>
                <w:sz w:val="20"/>
                <w:szCs w:val="20"/>
              </w:rPr>
            </w:pPr>
            <w:r w:rsidRPr="00F903C9">
              <w:rPr>
                <w:rFonts w:ascii="Calibri" w:hAnsi="Calibri" w:cs="Calibri"/>
                <w:sz w:val="20"/>
                <w:szCs w:val="20"/>
              </w:rPr>
              <w:t xml:space="preserve">Telefon </w:t>
            </w:r>
            <w:r w:rsidRPr="00F903C9">
              <w:rPr>
                <w:rFonts w:ascii="Calibri" w:hAnsi="Calibri" w:cs="Calibri"/>
                <w:b/>
                <w:bCs/>
                <w:sz w:val="20"/>
                <w:szCs w:val="20"/>
                <w:highlight w:val="yellow"/>
              </w:rPr>
              <w:t>[DOPLNÍ UCHAZEČ]</w:t>
            </w:r>
          </w:p>
          <w:p w:rsidR="00B574F0" w:rsidRPr="00F903C9" w:rsidRDefault="00B574F0" w:rsidP="006F5CA0">
            <w:pPr>
              <w:pStyle w:val="text-3mezera"/>
              <w:widowControl/>
              <w:tabs>
                <w:tab w:val="left" w:pos="885"/>
                <w:tab w:val="left" w:pos="1310"/>
              </w:tabs>
              <w:ind w:left="885" w:hanging="885"/>
              <w:rPr>
                <w:rFonts w:ascii="Calibri" w:hAnsi="Calibri" w:cs="Calibri"/>
                <w:b/>
                <w:bCs/>
                <w:sz w:val="20"/>
                <w:szCs w:val="20"/>
              </w:rPr>
            </w:pPr>
            <w:r w:rsidRPr="00F903C9">
              <w:rPr>
                <w:rFonts w:ascii="Calibri" w:hAnsi="Calibri" w:cs="Calibri"/>
                <w:sz w:val="20"/>
                <w:szCs w:val="20"/>
              </w:rPr>
              <w:t xml:space="preserve">Fax </w:t>
            </w:r>
            <w:r w:rsidRPr="00F903C9">
              <w:rPr>
                <w:rFonts w:ascii="Calibri" w:hAnsi="Calibri" w:cs="Calibri"/>
                <w:b/>
                <w:bCs/>
                <w:sz w:val="20"/>
                <w:szCs w:val="20"/>
                <w:highlight w:val="yellow"/>
              </w:rPr>
              <w:t>[DOPLNÍ UCHAZEČ]</w:t>
            </w:r>
            <w:r w:rsidRPr="00F903C9">
              <w:rPr>
                <w:rFonts w:ascii="Calibri" w:hAnsi="Calibri" w:cs="Calibri"/>
                <w:b/>
                <w:bCs/>
                <w:sz w:val="20"/>
                <w:szCs w:val="20"/>
              </w:rPr>
              <w:t xml:space="preserve"> </w:t>
            </w:r>
            <w:r w:rsidRPr="00F903C9">
              <w:rPr>
                <w:rFonts w:ascii="Calibri" w:hAnsi="Calibri" w:cs="Calibri"/>
                <w:sz w:val="20"/>
                <w:szCs w:val="20"/>
              </w:rPr>
              <w:t xml:space="preserve">E-mail </w:t>
            </w:r>
            <w:r w:rsidRPr="00F903C9">
              <w:rPr>
                <w:rFonts w:ascii="Calibri" w:hAnsi="Calibri" w:cs="Calibri"/>
                <w:b/>
                <w:bCs/>
                <w:sz w:val="20"/>
                <w:szCs w:val="20"/>
                <w:highlight w:val="yellow"/>
              </w:rPr>
              <w:t>[DOPLNÍ UCHAZEČ]</w:t>
            </w:r>
          </w:p>
          <w:p w:rsidR="00B574F0" w:rsidRPr="00F903C9" w:rsidRDefault="00B574F0" w:rsidP="006F5CA0">
            <w:pPr>
              <w:pStyle w:val="text-3mezera"/>
              <w:widowControl/>
              <w:tabs>
                <w:tab w:val="left" w:pos="885"/>
                <w:tab w:val="left" w:pos="1310"/>
              </w:tabs>
              <w:ind w:left="885" w:hanging="885"/>
              <w:rPr>
                <w:rFonts w:ascii="Calibri" w:hAnsi="Calibri" w:cs="Calibri"/>
                <w:sz w:val="20"/>
                <w:szCs w:val="20"/>
              </w:rPr>
            </w:pPr>
          </w:p>
        </w:tc>
      </w:tr>
      <w:tr w:rsidR="00B574F0" w:rsidRPr="00DE0A69">
        <w:trPr>
          <w:cantSplit/>
        </w:trPr>
        <w:tc>
          <w:tcPr>
            <w:tcW w:w="9072" w:type="dxa"/>
          </w:tcPr>
          <w:p w:rsidR="00B574F0" w:rsidRPr="00F903C9" w:rsidRDefault="00B574F0" w:rsidP="006F5CA0">
            <w:pPr>
              <w:pStyle w:val="text-3mezera"/>
              <w:widowControl/>
              <w:tabs>
                <w:tab w:val="left" w:pos="-24"/>
                <w:tab w:val="left" w:pos="1310"/>
              </w:tabs>
              <w:ind w:left="34" w:hanging="2"/>
              <w:rPr>
                <w:rFonts w:ascii="Calibri" w:hAnsi="Calibri" w:cs="Calibri"/>
                <w:sz w:val="20"/>
                <w:szCs w:val="20"/>
              </w:rPr>
            </w:pPr>
            <w:r w:rsidRPr="00F903C9">
              <w:rPr>
                <w:rFonts w:ascii="Calibri" w:hAnsi="Calibri" w:cs="Calibri"/>
                <w:sz w:val="20"/>
                <w:szCs w:val="20"/>
              </w:rPr>
              <w:t xml:space="preserve">Identifikační údaje (obchodní firma, sídlo, právní forma, IČ) ostatních osob (členů sdružení/seskupení) </w:t>
            </w:r>
          </w:p>
          <w:p w:rsidR="00B574F0" w:rsidRPr="00F903C9" w:rsidRDefault="00B574F0" w:rsidP="00F24A21">
            <w:pPr>
              <w:pStyle w:val="text-3mezera"/>
              <w:widowControl/>
              <w:numPr>
                <w:ilvl w:val="1"/>
                <w:numId w:val="12"/>
              </w:numPr>
              <w:tabs>
                <w:tab w:val="left" w:pos="885"/>
                <w:tab w:val="left" w:pos="1310"/>
              </w:tabs>
              <w:rPr>
                <w:rFonts w:ascii="Calibri" w:hAnsi="Calibri" w:cs="Calibri"/>
                <w:sz w:val="20"/>
                <w:szCs w:val="20"/>
              </w:rPr>
            </w:pPr>
            <w:r w:rsidRPr="00F903C9">
              <w:rPr>
                <w:rFonts w:ascii="Calibri" w:hAnsi="Calibri" w:cs="Calibri"/>
                <w:b/>
                <w:bCs/>
                <w:sz w:val="20"/>
                <w:szCs w:val="20"/>
                <w:highlight w:val="yellow"/>
              </w:rPr>
              <w:t>[DOPLNÍ UCHAZEČ]</w:t>
            </w:r>
          </w:p>
          <w:p w:rsidR="00B574F0" w:rsidRPr="00F903C9" w:rsidRDefault="00B574F0" w:rsidP="00F24A21">
            <w:pPr>
              <w:pStyle w:val="text-3mezera"/>
              <w:widowControl/>
              <w:numPr>
                <w:ilvl w:val="1"/>
                <w:numId w:val="12"/>
              </w:numPr>
              <w:tabs>
                <w:tab w:val="left" w:pos="885"/>
                <w:tab w:val="left" w:pos="1310"/>
              </w:tabs>
              <w:rPr>
                <w:rFonts w:ascii="Calibri" w:hAnsi="Calibri" w:cs="Calibri"/>
                <w:sz w:val="20"/>
                <w:szCs w:val="20"/>
              </w:rPr>
            </w:pPr>
            <w:r w:rsidRPr="00F903C9">
              <w:rPr>
                <w:rFonts w:ascii="Calibri" w:hAnsi="Calibri" w:cs="Calibri"/>
                <w:b/>
                <w:bCs/>
                <w:sz w:val="20"/>
                <w:szCs w:val="20"/>
                <w:highlight w:val="yellow"/>
              </w:rPr>
              <w:t>[DOPLNÍ UCHAZEČ]</w:t>
            </w:r>
          </w:p>
          <w:p w:rsidR="00B574F0" w:rsidRPr="00F903C9" w:rsidRDefault="00B574F0" w:rsidP="00F24A21">
            <w:pPr>
              <w:pStyle w:val="text-3mezera"/>
              <w:widowControl/>
              <w:numPr>
                <w:ilvl w:val="1"/>
                <w:numId w:val="12"/>
              </w:numPr>
              <w:tabs>
                <w:tab w:val="left" w:pos="885"/>
                <w:tab w:val="left" w:pos="1310"/>
              </w:tabs>
              <w:rPr>
                <w:rFonts w:ascii="Calibri" w:hAnsi="Calibri" w:cs="Calibri"/>
                <w:sz w:val="20"/>
                <w:szCs w:val="20"/>
              </w:rPr>
            </w:pPr>
            <w:r w:rsidRPr="00F903C9">
              <w:rPr>
                <w:rFonts w:ascii="Calibri" w:hAnsi="Calibri" w:cs="Calibri"/>
                <w:b/>
                <w:bCs/>
                <w:sz w:val="20"/>
                <w:szCs w:val="20"/>
                <w:highlight w:val="yellow"/>
              </w:rPr>
              <w:t>[DOPLNÍ UCHAZEČ]</w:t>
            </w:r>
          </w:p>
          <w:p w:rsidR="00B574F0" w:rsidRPr="00F903C9" w:rsidRDefault="00B574F0" w:rsidP="00F24A21">
            <w:pPr>
              <w:pStyle w:val="text-3mezera"/>
              <w:widowControl/>
              <w:numPr>
                <w:ilvl w:val="1"/>
                <w:numId w:val="12"/>
              </w:numPr>
              <w:tabs>
                <w:tab w:val="left" w:pos="885"/>
                <w:tab w:val="left" w:pos="1310"/>
              </w:tabs>
              <w:rPr>
                <w:rFonts w:ascii="Calibri" w:hAnsi="Calibri" w:cs="Calibri"/>
                <w:sz w:val="20"/>
                <w:szCs w:val="20"/>
              </w:rPr>
            </w:pPr>
            <w:r w:rsidRPr="00F903C9">
              <w:rPr>
                <w:rFonts w:ascii="Calibri" w:hAnsi="Calibri" w:cs="Calibri"/>
                <w:sz w:val="20"/>
                <w:szCs w:val="20"/>
              </w:rPr>
              <w:t>atd.</w:t>
            </w:r>
          </w:p>
          <w:p w:rsidR="00B574F0" w:rsidRPr="00F903C9" w:rsidRDefault="00B574F0" w:rsidP="006F5CA0">
            <w:pPr>
              <w:pStyle w:val="text-3mezera"/>
              <w:widowControl/>
              <w:tabs>
                <w:tab w:val="left" w:pos="885"/>
                <w:tab w:val="left" w:pos="1310"/>
              </w:tabs>
              <w:ind w:left="1080"/>
              <w:rPr>
                <w:rFonts w:ascii="Calibri" w:hAnsi="Calibri" w:cs="Calibri"/>
                <w:sz w:val="20"/>
                <w:szCs w:val="20"/>
              </w:rPr>
            </w:pPr>
          </w:p>
        </w:tc>
      </w:tr>
      <w:tr w:rsidR="00B574F0" w:rsidRPr="00DE0A69">
        <w:trPr>
          <w:cantSplit/>
        </w:trPr>
        <w:tc>
          <w:tcPr>
            <w:tcW w:w="9072" w:type="dxa"/>
          </w:tcPr>
          <w:p w:rsidR="00B574F0" w:rsidRPr="00F903C9" w:rsidRDefault="00B574F0" w:rsidP="00807D04">
            <w:pPr>
              <w:pStyle w:val="text-3mezera"/>
              <w:widowControl/>
              <w:tabs>
                <w:tab w:val="left" w:pos="885"/>
                <w:tab w:val="left" w:pos="1310"/>
              </w:tabs>
              <w:ind w:left="885" w:hanging="885"/>
              <w:rPr>
                <w:rFonts w:ascii="Calibri" w:hAnsi="Calibri" w:cs="Calibri"/>
                <w:sz w:val="20"/>
                <w:szCs w:val="20"/>
              </w:rPr>
            </w:pPr>
            <w:r w:rsidRPr="00F903C9">
              <w:rPr>
                <w:rFonts w:ascii="Calibri" w:hAnsi="Calibri" w:cs="Calibri"/>
                <w:sz w:val="20"/>
                <w:szCs w:val="20"/>
              </w:rPr>
              <w:t xml:space="preserve">Jméno nebo název sdružení </w:t>
            </w:r>
            <w:r w:rsidRPr="00F903C9">
              <w:rPr>
                <w:rFonts w:ascii="Calibri" w:hAnsi="Calibri" w:cs="Calibri"/>
                <w:b/>
                <w:bCs/>
                <w:sz w:val="20"/>
                <w:szCs w:val="20"/>
                <w:highlight w:val="yellow"/>
              </w:rPr>
              <w:t>[DOPLNÍ UCHAZEČ]</w:t>
            </w:r>
          </w:p>
          <w:p w:rsidR="00B574F0" w:rsidRPr="00F903C9" w:rsidRDefault="00B574F0" w:rsidP="00807D04">
            <w:pPr>
              <w:pStyle w:val="text-3mezera"/>
              <w:widowControl/>
              <w:tabs>
                <w:tab w:val="left" w:pos="885"/>
                <w:tab w:val="left" w:pos="1310"/>
              </w:tabs>
              <w:ind w:left="885" w:hanging="885"/>
              <w:rPr>
                <w:rFonts w:ascii="Calibri" w:hAnsi="Calibri" w:cs="Calibri"/>
                <w:sz w:val="20"/>
                <w:szCs w:val="20"/>
              </w:rPr>
            </w:pPr>
          </w:p>
        </w:tc>
      </w:tr>
      <w:tr w:rsidR="00B574F0" w:rsidRPr="00DE0A69">
        <w:trPr>
          <w:cantSplit/>
        </w:trPr>
        <w:tc>
          <w:tcPr>
            <w:tcW w:w="9072" w:type="dxa"/>
          </w:tcPr>
          <w:p w:rsidR="00B574F0" w:rsidRPr="00F903C9" w:rsidRDefault="00B574F0" w:rsidP="006F5CA0">
            <w:pPr>
              <w:pStyle w:val="text-3mezera"/>
              <w:widowControl/>
              <w:tabs>
                <w:tab w:val="left" w:pos="1310"/>
              </w:tabs>
              <w:jc w:val="left"/>
              <w:rPr>
                <w:rFonts w:ascii="Calibri" w:hAnsi="Calibri" w:cs="Calibri"/>
                <w:sz w:val="20"/>
                <w:szCs w:val="20"/>
              </w:rPr>
            </w:pPr>
            <w:r w:rsidRPr="00F903C9">
              <w:rPr>
                <w:rFonts w:ascii="Calibri" w:hAnsi="Calibri" w:cs="Calibri"/>
                <w:sz w:val="20"/>
                <w:szCs w:val="20"/>
              </w:rPr>
              <w:t>Smlouva o zřízení sdružení</w:t>
            </w:r>
          </w:p>
          <w:p w:rsidR="00B574F0" w:rsidRPr="00F903C9" w:rsidRDefault="00B574F0" w:rsidP="00F24A21">
            <w:pPr>
              <w:pStyle w:val="text-3mezera"/>
              <w:widowControl/>
              <w:numPr>
                <w:ilvl w:val="1"/>
                <w:numId w:val="13"/>
              </w:numPr>
              <w:tabs>
                <w:tab w:val="left" w:pos="1310"/>
              </w:tabs>
              <w:jc w:val="left"/>
              <w:rPr>
                <w:rFonts w:ascii="Calibri" w:hAnsi="Calibri" w:cs="Calibri"/>
                <w:sz w:val="20"/>
                <w:szCs w:val="20"/>
              </w:rPr>
            </w:pPr>
            <w:r w:rsidRPr="00F903C9">
              <w:rPr>
                <w:rFonts w:ascii="Calibri" w:hAnsi="Calibri" w:cs="Calibri"/>
                <w:sz w:val="20"/>
                <w:szCs w:val="20"/>
              </w:rPr>
              <w:t xml:space="preserve">Datum uzavření: </w:t>
            </w:r>
            <w:r w:rsidRPr="00F903C9">
              <w:rPr>
                <w:rFonts w:ascii="Calibri" w:hAnsi="Calibri" w:cs="Calibri"/>
                <w:b/>
                <w:bCs/>
                <w:sz w:val="20"/>
                <w:szCs w:val="20"/>
                <w:highlight w:val="yellow"/>
              </w:rPr>
              <w:t>[DOPLNÍ UCHAZEČ]</w:t>
            </w:r>
          </w:p>
          <w:p w:rsidR="00B574F0" w:rsidRPr="00F903C9" w:rsidRDefault="00B574F0" w:rsidP="00F24A21">
            <w:pPr>
              <w:pStyle w:val="text-3mezera"/>
              <w:widowControl/>
              <w:numPr>
                <w:ilvl w:val="1"/>
                <w:numId w:val="13"/>
              </w:numPr>
              <w:tabs>
                <w:tab w:val="left" w:pos="885"/>
                <w:tab w:val="left" w:pos="1310"/>
              </w:tabs>
              <w:rPr>
                <w:rFonts w:ascii="Calibri" w:hAnsi="Calibri" w:cs="Calibri"/>
                <w:sz w:val="20"/>
                <w:szCs w:val="20"/>
              </w:rPr>
            </w:pPr>
            <w:r w:rsidRPr="00F903C9">
              <w:rPr>
                <w:rFonts w:ascii="Calibri" w:hAnsi="Calibri" w:cs="Calibri"/>
                <w:sz w:val="20"/>
                <w:szCs w:val="20"/>
              </w:rPr>
              <w:t xml:space="preserve">Místo: </w:t>
            </w:r>
            <w:r w:rsidRPr="00F903C9">
              <w:rPr>
                <w:rFonts w:ascii="Calibri" w:hAnsi="Calibri" w:cs="Calibri"/>
                <w:b/>
                <w:bCs/>
                <w:sz w:val="20"/>
                <w:szCs w:val="20"/>
                <w:highlight w:val="yellow"/>
              </w:rPr>
              <w:t>[DOPLNÍ UCHAZEČ]</w:t>
            </w:r>
          </w:p>
          <w:p w:rsidR="00B574F0" w:rsidRPr="00F903C9" w:rsidRDefault="00B574F0" w:rsidP="00F24A21">
            <w:pPr>
              <w:pStyle w:val="text-3mezera"/>
              <w:widowControl/>
              <w:numPr>
                <w:ilvl w:val="1"/>
                <w:numId w:val="13"/>
              </w:numPr>
              <w:tabs>
                <w:tab w:val="left" w:pos="885"/>
                <w:tab w:val="left" w:pos="1310"/>
              </w:tabs>
              <w:rPr>
                <w:rFonts w:ascii="Calibri" w:hAnsi="Calibri" w:cs="Calibri"/>
                <w:sz w:val="20"/>
                <w:szCs w:val="20"/>
              </w:rPr>
            </w:pPr>
            <w:r w:rsidRPr="00F903C9">
              <w:rPr>
                <w:rFonts w:ascii="Calibri" w:hAnsi="Calibri" w:cs="Calibri"/>
                <w:sz w:val="20"/>
                <w:szCs w:val="20"/>
              </w:rPr>
              <w:t>Příloha – smlouva o sdružení</w:t>
            </w:r>
          </w:p>
          <w:p w:rsidR="00B574F0" w:rsidRPr="00F903C9" w:rsidRDefault="00B574F0" w:rsidP="006F5CA0">
            <w:pPr>
              <w:pStyle w:val="text-3mezera"/>
              <w:widowControl/>
              <w:tabs>
                <w:tab w:val="left" w:pos="885"/>
                <w:tab w:val="left" w:pos="1310"/>
              </w:tabs>
              <w:ind w:left="1440"/>
              <w:rPr>
                <w:rFonts w:ascii="Calibri" w:hAnsi="Calibri" w:cs="Calibri"/>
                <w:sz w:val="20"/>
                <w:szCs w:val="20"/>
              </w:rPr>
            </w:pPr>
          </w:p>
        </w:tc>
      </w:tr>
      <w:tr w:rsidR="00B574F0" w:rsidRPr="00DE0A69">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B574F0" w:rsidRPr="00DE0A69" w:rsidRDefault="00B574F0" w:rsidP="006F5CA0">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oprávněné jednat jménem </w:t>
      </w:r>
      <w:r>
        <w:rPr>
          <w:rFonts w:ascii="Calibri" w:hAnsi="Calibri" w:cs="Calibri"/>
          <w:color w:val="000000"/>
          <w:sz w:val="20"/>
          <w:szCs w:val="20"/>
        </w:rPr>
        <w:t xml:space="preserve">či za </w:t>
      </w:r>
      <w:r w:rsidRPr="00DE0A69">
        <w:rPr>
          <w:rFonts w:ascii="Calibri" w:hAnsi="Calibri" w:cs="Calibri"/>
          <w:color w:val="000000"/>
          <w:sz w:val="20"/>
          <w:szCs w:val="20"/>
        </w:rPr>
        <w:t xml:space="preserve">uchazeče: </w:t>
      </w:r>
    </w:p>
    <w:tbl>
      <w:tblPr>
        <w:tblW w:w="0" w:type="auto"/>
        <w:tblInd w:w="284" w:type="dxa"/>
        <w:tblLook w:val="00A0" w:firstRow="1" w:lastRow="0" w:firstColumn="1" w:lastColumn="0" w:noHBand="0" w:noVBand="0"/>
      </w:tblPr>
      <w:tblGrid>
        <w:gridCol w:w="8503"/>
      </w:tblGrid>
      <w:tr w:rsidR="007E7B96" w:rsidRPr="00DE0A69" w:rsidTr="00CF1459">
        <w:tc>
          <w:tcPr>
            <w:tcW w:w="8503" w:type="dxa"/>
          </w:tcPr>
          <w:p w:rsidR="007E7B96" w:rsidRPr="002A6698" w:rsidRDefault="007E7B96" w:rsidP="00CF1459">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CF1459">
              <w:trPr>
                <w:trHeight w:hRule="exact" w:val="567"/>
              </w:trPr>
              <w:tc>
                <w:tcPr>
                  <w:tcW w:w="2268" w:type="dxa"/>
                  <w:shd w:val="pct5" w:color="auto" w:fill="FFFFFF"/>
                  <w:vAlign w:val="center"/>
                </w:tcPr>
                <w:p w:rsidR="007E7B96" w:rsidRPr="002A6698" w:rsidRDefault="007E7B96" w:rsidP="00CF1459">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CF1459">
                  <w:pPr>
                    <w:ind w:left="142"/>
                    <w:rPr>
                      <w:rFonts w:ascii="Calibri" w:hAnsi="Calibri" w:cs="Calibri"/>
                      <w:sz w:val="20"/>
                      <w:szCs w:val="20"/>
                    </w:rPr>
                  </w:pPr>
                </w:p>
              </w:tc>
            </w:tr>
            <w:tr w:rsidR="007E7B96" w:rsidRPr="002A6698" w:rsidTr="00CF1459">
              <w:trPr>
                <w:trHeight w:hRule="exact" w:val="567"/>
              </w:trPr>
              <w:tc>
                <w:tcPr>
                  <w:tcW w:w="2268" w:type="dxa"/>
                  <w:shd w:val="pct5" w:color="auto" w:fill="FFFFFF"/>
                  <w:vAlign w:val="center"/>
                </w:tcPr>
                <w:p w:rsidR="007E7B96" w:rsidRPr="002A6698" w:rsidRDefault="007E7B96" w:rsidP="00CF1459">
                  <w:pPr>
                    <w:ind w:left="142"/>
                    <w:rPr>
                      <w:rFonts w:ascii="Calibri" w:hAnsi="Calibri" w:cs="Calibri"/>
                      <w:sz w:val="20"/>
                      <w:szCs w:val="20"/>
                    </w:rPr>
                  </w:pPr>
                  <w:r w:rsidRPr="002A6698">
                    <w:rPr>
                      <w:rFonts w:ascii="Calibri" w:hAnsi="Calibri" w:cs="Calibri"/>
                      <w:sz w:val="20"/>
                      <w:szCs w:val="20"/>
                    </w:rPr>
                    <w:lastRenderedPageBreak/>
                    <w:t>Podpis</w:t>
                  </w:r>
                </w:p>
              </w:tc>
              <w:tc>
                <w:tcPr>
                  <w:tcW w:w="4387" w:type="dxa"/>
                  <w:vAlign w:val="center"/>
                </w:tcPr>
                <w:p w:rsidR="007E7B96" w:rsidRPr="002A6698" w:rsidRDefault="007E7B96" w:rsidP="00CF1459">
                  <w:pPr>
                    <w:ind w:left="142"/>
                    <w:rPr>
                      <w:rFonts w:ascii="Calibri" w:hAnsi="Calibri" w:cs="Calibri"/>
                      <w:sz w:val="20"/>
                      <w:szCs w:val="20"/>
                    </w:rPr>
                  </w:pPr>
                </w:p>
              </w:tc>
            </w:tr>
          </w:tbl>
          <w:p w:rsidR="007E7B96" w:rsidRPr="00DE0A69" w:rsidRDefault="007E7B96" w:rsidP="00CF1459">
            <w:pPr>
              <w:pStyle w:val="RLOdrky"/>
              <w:numPr>
                <w:ilvl w:val="0"/>
                <w:numId w:val="0"/>
              </w:numPr>
              <w:ind w:left="142"/>
              <w:jc w:val="center"/>
              <w:rPr>
                <w:b/>
                <w:bCs/>
                <w:sz w:val="20"/>
                <w:szCs w:val="20"/>
              </w:rPr>
            </w:pPr>
          </w:p>
        </w:tc>
      </w:tr>
    </w:tbl>
    <w:p w:rsidR="00F903C9" w:rsidRDefault="00F903C9" w:rsidP="006F5CA0">
      <w:pPr>
        <w:rPr>
          <w:rFonts w:ascii="Calibri" w:hAnsi="Calibri" w:cs="Calibri"/>
        </w:rPr>
      </w:pPr>
    </w:p>
    <w:p w:rsidR="00F903C9" w:rsidRDefault="00F903C9">
      <w:pPr>
        <w:rPr>
          <w:rFonts w:ascii="Calibri" w:hAnsi="Calibri" w:cs="Calibri"/>
        </w:rPr>
      </w:pPr>
      <w:r>
        <w:rPr>
          <w:rFonts w:ascii="Calibri" w:hAnsi="Calibri" w:cs="Calibri"/>
        </w:rPr>
        <w:br w:type="page"/>
      </w:r>
    </w:p>
    <w:p w:rsidR="007E7B96" w:rsidRDefault="007E7B96" w:rsidP="006F5CA0">
      <w:pPr>
        <w:rPr>
          <w:rFonts w:ascii="Calibri" w:hAnsi="Calibri" w:cs="Calibri"/>
        </w:rPr>
      </w:pPr>
    </w:p>
    <w:p w:rsidR="00B574F0" w:rsidRPr="00DE0A69" w:rsidRDefault="00B574F0" w:rsidP="00596BD9">
      <w:pPr>
        <w:jc w:val="center"/>
        <w:rPr>
          <w:rFonts w:ascii="Calibri" w:hAnsi="Calibri" w:cs="Calibri"/>
        </w:rPr>
      </w:pPr>
      <w:r w:rsidRPr="00DE0A69">
        <w:rPr>
          <w:rFonts w:ascii="Calibri" w:hAnsi="Calibri" w:cs="Calibri"/>
          <w:b/>
          <w:bCs/>
        </w:rPr>
        <w:t xml:space="preserve">Příloha č. </w:t>
      </w:r>
      <w:r w:rsidR="004345CD">
        <w:rPr>
          <w:rFonts w:ascii="Calibri" w:hAnsi="Calibri" w:cs="Calibri"/>
          <w:b/>
          <w:bCs/>
        </w:rPr>
        <w:t>5</w:t>
      </w:r>
    </w:p>
    <w:p w:rsidR="00B574F0" w:rsidRPr="00DE0A69" w:rsidRDefault="00B574F0" w:rsidP="00596BD9">
      <w:pPr>
        <w:pStyle w:val="text"/>
        <w:widowControl/>
        <w:spacing w:before="0"/>
        <w:jc w:val="center"/>
        <w:rPr>
          <w:rFonts w:ascii="Calibri" w:hAnsi="Calibri" w:cs="Calibri"/>
          <w:b/>
          <w:bCs/>
          <w:color w:val="000000"/>
        </w:rPr>
      </w:pPr>
      <w:r w:rsidRPr="00DE0A69">
        <w:rPr>
          <w:rFonts w:ascii="Calibri" w:hAnsi="Calibri" w:cs="Calibri"/>
          <w:b/>
          <w:bCs/>
          <w:color w:val="000000"/>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537"/>
        <w:gridCol w:w="1276"/>
        <w:gridCol w:w="1276"/>
        <w:gridCol w:w="1275"/>
        <w:gridCol w:w="1276"/>
      </w:tblGrid>
      <w:tr w:rsidR="009604F1" w:rsidRPr="00DE0A69" w:rsidTr="00711A2E">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Název projektu / druh služeb / rozsah služeb</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Celková hodnota služeb, za kterou byl zodpovědný uchazeč</w:t>
            </w:r>
          </w:p>
          <w:p w:rsidR="009604F1" w:rsidRPr="00DE0A69" w:rsidRDefault="009604F1" w:rsidP="00E0481F">
            <w:pPr>
              <w:pStyle w:val="tabulka"/>
              <w:widowControl/>
              <w:spacing w:before="0"/>
              <w:rPr>
                <w:rFonts w:ascii="Calibri" w:hAnsi="Calibri" w:cs="Calibri"/>
                <w:color w:val="000000"/>
                <w:sz w:val="18"/>
                <w:szCs w:val="18"/>
              </w:rPr>
            </w:pPr>
            <w:r w:rsidRPr="00DE0A69">
              <w:rPr>
                <w:rFonts w:ascii="Calibri" w:hAnsi="Calibri" w:cs="Calibri"/>
                <w:color w:val="000000"/>
                <w:sz w:val="18"/>
                <w:szCs w:val="18"/>
              </w:rPr>
              <w:t>v Kč nebo ekvivalentu Kč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 xml:space="preserve">Zdroj </w:t>
            </w:r>
            <w:proofErr w:type="spellStart"/>
            <w:r w:rsidRPr="00DE0A69">
              <w:rPr>
                <w:rFonts w:ascii="Calibri" w:hAnsi="Calibri" w:cs="Calibri"/>
                <w:color w:val="000000"/>
                <w:sz w:val="18"/>
                <w:szCs w:val="18"/>
              </w:rPr>
              <w:t>finan-cování</w:t>
            </w:r>
            <w:proofErr w:type="spellEnd"/>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 xml:space="preserve">Lhůta plnění </w:t>
            </w:r>
            <w:proofErr w:type="gramStart"/>
            <w:r w:rsidRPr="00DE0A69">
              <w:rPr>
                <w:rFonts w:ascii="Calibri" w:hAnsi="Calibri" w:cs="Calibri"/>
                <w:color w:val="000000"/>
                <w:sz w:val="18"/>
                <w:szCs w:val="18"/>
              </w:rPr>
              <w:t>dle  smlouvy</w:t>
            </w:r>
            <w:proofErr w:type="gramEnd"/>
            <w:r w:rsidRPr="00DE0A69">
              <w:rPr>
                <w:rFonts w:ascii="Calibri" w:hAnsi="Calibri" w:cs="Calibri"/>
                <w:color w:val="000000"/>
                <w:sz w:val="18"/>
                <w:szCs w:val="18"/>
              </w:rPr>
              <w:t xml:space="preserve"> / doba poskytnutí </w:t>
            </w:r>
          </w:p>
          <w:p w:rsidR="009604F1" w:rsidRPr="00DE0A69" w:rsidRDefault="009604F1" w:rsidP="00E0481F">
            <w:pPr>
              <w:pStyle w:val="tabulka"/>
              <w:widowControl/>
              <w:rPr>
                <w:rFonts w:ascii="Calibri" w:hAnsi="Calibri" w:cs="Calibri"/>
                <w:color w:val="000000"/>
                <w:sz w:val="18"/>
                <w:szCs w:val="18"/>
              </w:rPr>
            </w:pP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Objednatel a místo budoucí stavby</w:t>
            </w:r>
          </w:p>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spacing w:before="0"/>
              <w:rPr>
                <w:rFonts w:ascii="Calibri" w:hAnsi="Calibri" w:cs="Calibri"/>
                <w:color w:val="000000"/>
                <w:sz w:val="18"/>
                <w:szCs w:val="18"/>
              </w:rPr>
            </w:pPr>
            <w:r w:rsidRPr="00DE0A69">
              <w:rPr>
                <w:rFonts w:ascii="Calibri" w:hAnsi="Calibri" w:cs="Calibri"/>
                <w:color w:val="000000"/>
                <w:sz w:val="18"/>
                <w:szCs w:val="18"/>
              </w:rPr>
              <w:t>Hlavní dodavatel (</w:t>
            </w:r>
            <w:r w:rsidRPr="00DE0A69">
              <w:rPr>
                <w:rFonts w:ascii="Calibri" w:hAnsi="Calibri" w:cs="Calibri"/>
                <w:b/>
                <w:bCs/>
                <w:color w:val="000000"/>
                <w:sz w:val="18"/>
                <w:szCs w:val="18"/>
              </w:rPr>
              <w:t>H</w:t>
            </w:r>
            <w:r w:rsidRPr="00DE0A69">
              <w:rPr>
                <w:rFonts w:ascii="Calibri" w:hAnsi="Calibri" w:cs="Calibri"/>
                <w:color w:val="000000"/>
                <w:sz w:val="18"/>
                <w:szCs w:val="18"/>
              </w:rPr>
              <w:t>) nebo</w:t>
            </w:r>
          </w:p>
          <w:p w:rsidR="009604F1" w:rsidRPr="00DE0A69" w:rsidRDefault="009604F1" w:rsidP="00B04A38">
            <w:pPr>
              <w:pStyle w:val="tabulka"/>
              <w:widowControl/>
              <w:spacing w:before="0"/>
              <w:rPr>
                <w:rFonts w:ascii="Calibri" w:hAnsi="Calibri" w:cs="Calibri"/>
                <w:color w:val="000000"/>
                <w:sz w:val="18"/>
                <w:szCs w:val="18"/>
              </w:rPr>
            </w:pPr>
            <w:r w:rsidRPr="00DE0A69">
              <w:rPr>
                <w:rFonts w:ascii="Calibri" w:hAnsi="Calibri" w:cs="Calibri"/>
                <w:color w:val="000000"/>
                <w:sz w:val="18"/>
                <w:szCs w:val="18"/>
              </w:rPr>
              <w:t>Účastník sdružení (</w:t>
            </w:r>
            <w:r w:rsidRPr="00BA18B5">
              <w:rPr>
                <w:rFonts w:ascii="Calibri" w:hAnsi="Calibri" w:cs="Calibri"/>
                <w:b/>
                <w:color w:val="000000"/>
                <w:sz w:val="18"/>
                <w:szCs w:val="18"/>
              </w:rPr>
              <w:t>Ú</w:t>
            </w:r>
            <w:r w:rsidRPr="00BA18B5">
              <w:rPr>
                <w:rFonts w:ascii="Calibri" w:hAnsi="Calibri" w:cs="Calibri"/>
                <w:b/>
                <w:bCs/>
                <w:color w:val="000000"/>
                <w:sz w:val="18"/>
                <w:szCs w:val="18"/>
              </w:rPr>
              <w:t>S</w:t>
            </w:r>
            <w:r w:rsidRPr="00DE0A69">
              <w:rPr>
                <w:rFonts w:ascii="Calibri" w:hAnsi="Calibri" w:cs="Calibri"/>
                <w:color w:val="000000"/>
                <w:sz w:val="18"/>
                <w:szCs w:val="18"/>
              </w:rPr>
              <w:t xml:space="preserve">) nebo </w:t>
            </w:r>
            <w:r>
              <w:rPr>
                <w:rFonts w:ascii="Calibri" w:hAnsi="Calibri" w:cs="Calibri"/>
                <w:color w:val="000000"/>
                <w:sz w:val="18"/>
                <w:szCs w:val="18"/>
              </w:rPr>
              <w:t>Subdodavatel</w:t>
            </w:r>
            <w:r w:rsidRPr="00DE0A69">
              <w:rPr>
                <w:rFonts w:ascii="Calibri" w:hAnsi="Calibri" w:cs="Calibri"/>
                <w:color w:val="000000"/>
                <w:sz w:val="18"/>
                <w:szCs w:val="18"/>
              </w:rPr>
              <w:t xml:space="preserve"> (</w:t>
            </w:r>
            <w:r w:rsidRPr="00B04A38">
              <w:rPr>
                <w:rFonts w:ascii="Calibri" w:hAnsi="Calibri" w:cs="Calibri"/>
                <w:b/>
                <w:bCs/>
                <w:color w:val="000000"/>
                <w:sz w:val="18"/>
                <w:szCs w:val="18"/>
              </w:rPr>
              <w:t>S</w:t>
            </w:r>
            <w:r w:rsidRPr="00DE0A69">
              <w:rPr>
                <w:rFonts w:ascii="Calibri" w:hAnsi="Calibri" w:cs="Calibri"/>
                <w:color w:val="000000"/>
                <w:sz w:val="18"/>
                <w:szCs w:val="18"/>
              </w:rPr>
              <w:t>)</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b/>
                <w:bCs/>
                <w:i/>
                <w:iCs/>
                <w:color w:val="000000"/>
                <w:sz w:val="18"/>
                <w:szCs w:val="18"/>
              </w:rPr>
            </w:pPr>
            <w:r w:rsidRPr="00DE0A69">
              <w:rPr>
                <w:rFonts w:ascii="Calibri" w:hAnsi="Calibri" w:cs="Calibri"/>
                <w:b/>
                <w:bCs/>
                <w:i/>
                <w:iCs/>
                <w:color w:val="000000"/>
                <w:sz w:val="18"/>
                <w:szCs w:val="18"/>
              </w:rPr>
              <w:t>A) v ČR</w:t>
            </w:r>
          </w:p>
        </w:tc>
        <w:tc>
          <w:tcPr>
            <w:tcW w:w="1537"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c>
          <w:tcPr>
            <w:tcW w:w="1275"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b/>
                <w:bCs/>
                <w:i/>
                <w:iCs/>
                <w:color w:val="000000"/>
                <w:sz w:val="18"/>
                <w:szCs w:val="18"/>
              </w:rPr>
            </w:pPr>
            <w:r w:rsidRPr="00DE0A69">
              <w:rPr>
                <w:rFonts w:ascii="Calibri" w:hAnsi="Calibri" w:cs="Calibri"/>
                <w:b/>
                <w:bCs/>
                <w:i/>
                <w:iCs/>
                <w:color w:val="000000"/>
                <w:sz w:val="18"/>
                <w:szCs w:val="18"/>
              </w:rPr>
              <w:t>B) v zahraničí</w:t>
            </w:r>
          </w:p>
        </w:tc>
        <w:tc>
          <w:tcPr>
            <w:tcW w:w="1537"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c>
          <w:tcPr>
            <w:tcW w:w="1275"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bl>
    <w:p w:rsidR="00B574F0" w:rsidRPr="00DE0A69" w:rsidRDefault="00B574F0" w:rsidP="007831C3">
      <w:pPr>
        <w:jc w:val="center"/>
        <w:rPr>
          <w:rFonts w:ascii="Calibri" w:hAnsi="Calibri" w:cs="Calibri"/>
          <w:b/>
          <w:bCs/>
          <w:sz w:val="22"/>
          <w:szCs w:val="22"/>
        </w:rPr>
      </w:pP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w:t>
      </w:r>
      <w:proofErr w:type="gramStart"/>
      <w:r w:rsidRPr="00DE0A69">
        <w:rPr>
          <w:rFonts w:ascii="Calibri" w:hAnsi="Calibri" w:cs="Calibri"/>
          <w:sz w:val="20"/>
          <w:szCs w:val="20"/>
        </w:rPr>
        <w:t xml:space="preserve">odst. </w:t>
      </w:r>
      <w:r w:rsidR="00486022">
        <w:fldChar w:fldCharType="begin"/>
      </w:r>
      <w:r w:rsidR="00486022">
        <w:instrText xml:space="preserve"> REF _Ref310499167 \r \h  \* MERGEFORMAT _</w:instrText>
      </w:r>
      <w:r w:rsidR="00486022">
        <w:fldChar w:fldCharType="separate"/>
      </w:r>
      <w:r w:rsidR="009F7320" w:rsidRPr="009F7320">
        <w:rPr>
          <w:rFonts w:ascii="Calibri" w:hAnsi="Calibri" w:cs="Calibri"/>
          <w:sz w:val="20"/>
          <w:szCs w:val="20"/>
        </w:rPr>
        <w:t>9.7</w:t>
      </w:r>
      <w:r w:rsidR="00486022">
        <w:fldChar w:fldCharType="end"/>
      </w:r>
      <w:r w:rsidRPr="00DE0A69">
        <w:rPr>
          <w:rFonts w:ascii="Calibri" w:hAnsi="Calibri" w:cs="Calibri"/>
          <w:sz w:val="20"/>
          <w:szCs w:val="20"/>
        </w:rPr>
        <w:t>, odrážka</w:t>
      </w:r>
      <w:proofErr w:type="gramEnd"/>
      <w:r w:rsidRPr="00DE0A69">
        <w:rPr>
          <w:rFonts w:ascii="Calibri" w:hAnsi="Calibri" w:cs="Calibri"/>
          <w:sz w:val="20"/>
          <w:szCs w:val="20"/>
        </w:rPr>
        <w:t xml:space="preserve">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9F7320">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proofErr w:type="spellStart"/>
      <w:r w:rsidR="009F7320" w:rsidRPr="009F7320">
        <w:rPr>
          <w:rFonts w:ascii="Calibri" w:hAnsi="Calibri" w:cs="Calibri"/>
          <w:sz w:val="20"/>
          <w:szCs w:val="20"/>
        </w:rPr>
        <w:t>iii</w:t>
      </w:r>
      <w:proofErr w:type="spellEnd"/>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B574F0" w:rsidRPr="00DE0A69" w:rsidRDefault="00B574F0"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oprávněné jednat jménem </w:t>
      </w:r>
      <w:r>
        <w:rPr>
          <w:rFonts w:ascii="Calibri" w:hAnsi="Calibri" w:cs="Calibri"/>
          <w:color w:val="000000"/>
          <w:sz w:val="20"/>
          <w:szCs w:val="20"/>
        </w:rPr>
        <w:t xml:space="preserve">či za </w:t>
      </w:r>
      <w:r w:rsidRPr="00DE0A69">
        <w:rPr>
          <w:rFonts w:ascii="Calibri" w:hAnsi="Calibri" w:cs="Calibri"/>
          <w:color w:val="000000"/>
          <w:sz w:val="20"/>
          <w:szCs w:val="20"/>
        </w:rPr>
        <w:t xml:space="preserve">uchazeče: </w:t>
      </w:r>
    </w:p>
    <w:tbl>
      <w:tblPr>
        <w:tblW w:w="0" w:type="auto"/>
        <w:tblInd w:w="284" w:type="dxa"/>
        <w:tblLook w:val="00A0" w:firstRow="1" w:lastRow="0" w:firstColumn="1" w:lastColumn="0" w:noHBand="0" w:noVBand="0"/>
      </w:tblPr>
      <w:tblGrid>
        <w:gridCol w:w="8503"/>
      </w:tblGrid>
      <w:tr w:rsidR="007E7B96" w:rsidRPr="00DE0A69" w:rsidTr="00CF1459">
        <w:tc>
          <w:tcPr>
            <w:tcW w:w="8503" w:type="dxa"/>
          </w:tcPr>
          <w:p w:rsidR="007E7B96" w:rsidRPr="002A6698" w:rsidRDefault="007E7B96" w:rsidP="00CF1459">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CF1459">
              <w:trPr>
                <w:trHeight w:hRule="exact" w:val="567"/>
              </w:trPr>
              <w:tc>
                <w:tcPr>
                  <w:tcW w:w="2268" w:type="dxa"/>
                  <w:shd w:val="pct5" w:color="auto" w:fill="FFFFFF"/>
                  <w:vAlign w:val="center"/>
                </w:tcPr>
                <w:p w:rsidR="007E7B96" w:rsidRPr="002A6698" w:rsidRDefault="007E7B96" w:rsidP="00CF1459">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CF1459">
                  <w:pPr>
                    <w:ind w:left="142"/>
                    <w:rPr>
                      <w:rFonts w:ascii="Calibri" w:hAnsi="Calibri" w:cs="Calibri"/>
                      <w:sz w:val="20"/>
                      <w:szCs w:val="20"/>
                    </w:rPr>
                  </w:pPr>
                </w:p>
              </w:tc>
            </w:tr>
            <w:tr w:rsidR="007E7B96" w:rsidRPr="002A6698" w:rsidTr="00CF1459">
              <w:trPr>
                <w:trHeight w:hRule="exact" w:val="567"/>
              </w:trPr>
              <w:tc>
                <w:tcPr>
                  <w:tcW w:w="2268" w:type="dxa"/>
                  <w:shd w:val="pct5" w:color="auto" w:fill="FFFFFF"/>
                  <w:vAlign w:val="center"/>
                </w:tcPr>
                <w:p w:rsidR="007E7B96" w:rsidRPr="002A6698" w:rsidRDefault="007E7B96" w:rsidP="00CF1459">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CF1459">
                  <w:pPr>
                    <w:ind w:left="142"/>
                    <w:rPr>
                      <w:rFonts w:ascii="Calibri" w:hAnsi="Calibri" w:cs="Calibri"/>
                      <w:sz w:val="20"/>
                      <w:szCs w:val="20"/>
                    </w:rPr>
                  </w:pPr>
                </w:p>
              </w:tc>
            </w:tr>
          </w:tbl>
          <w:p w:rsidR="007E7B96" w:rsidRPr="00DE0A69" w:rsidRDefault="007E7B96" w:rsidP="00CF1459">
            <w:pPr>
              <w:pStyle w:val="RLOdrky"/>
              <w:numPr>
                <w:ilvl w:val="0"/>
                <w:numId w:val="0"/>
              </w:numPr>
              <w:ind w:left="142"/>
              <w:jc w:val="center"/>
              <w:rPr>
                <w:b/>
                <w:bCs/>
                <w:sz w:val="20"/>
                <w:szCs w:val="20"/>
              </w:rPr>
            </w:pPr>
          </w:p>
        </w:tc>
      </w:tr>
    </w:tbl>
    <w:p w:rsidR="00B574F0" w:rsidRPr="00DE0A69" w:rsidRDefault="00B574F0" w:rsidP="0029061E">
      <w:pPr>
        <w:rPr>
          <w:rFonts w:ascii="Calibri" w:hAnsi="Calibri" w:cs="Calibri"/>
        </w:rPr>
      </w:pPr>
    </w:p>
    <w:p w:rsidR="00B574F0" w:rsidRPr="00DE0A69" w:rsidRDefault="00B574F0" w:rsidP="0029061E">
      <w:pPr>
        <w:rPr>
          <w:rFonts w:ascii="Calibri" w:hAnsi="Calibri" w:cs="Calibri"/>
        </w:rPr>
      </w:pP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t xml:space="preserve">Příloha č. </w:t>
      </w:r>
      <w:r w:rsidR="004345CD">
        <w:rPr>
          <w:rFonts w:ascii="Calibri" w:hAnsi="Calibri" w:cs="Calibri"/>
          <w:b/>
          <w:bCs/>
          <w:sz w:val="22"/>
          <w:szCs w:val="22"/>
        </w:rPr>
        <w:t>6</w:t>
      </w:r>
    </w:p>
    <w:p w:rsidR="00B574F0" w:rsidRPr="00DE0A69" w:rsidRDefault="00B574F0" w:rsidP="007831C3">
      <w:pPr>
        <w:jc w:val="center"/>
        <w:rPr>
          <w:rFonts w:ascii="Calibri" w:hAnsi="Calibri" w:cs="Calibri"/>
          <w:b/>
          <w:bCs/>
          <w:sz w:val="22"/>
          <w:szCs w:val="22"/>
        </w:rPr>
      </w:pPr>
    </w:p>
    <w:p w:rsidR="00B574F0" w:rsidRDefault="00B574F0" w:rsidP="007831C3">
      <w:pPr>
        <w:jc w:val="center"/>
        <w:rPr>
          <w:rFonts w:ascii="Calibri" w:hAnsi="Calibri" w:cs="Calibri"/>
          <w:b/>
          <w:bCs/>
          <w:sz w:val="22"/>
          <w:szCs w:val="22"/>
        </w:rPr>
      </w:pPr>
      <w:r w:rsidRPr="00DE0A69">
        <w:rPr>
          <w:rFonts w:ascii="Calibri" w:hAnsi="Calibri" w:cs="Calibri"/>
          <w:b/>
          <w:bCs/>
          <w:sz w:val="22"/>
          <w:szCs w:val="22"/>
        </w:rPr>
        <w:t xml:space="preserve">Seznam </w:t>
      </w:r>
      <w:r>
        <w:rPr>
          <w:rFonts w:ascii="Calibri" w:hAnsi="Calibri" w:cs="Calibri"/>
          <w:b/>
          <w:bCs/>
          <w:sz w:val="22"/>
          <w:szCs w:val="22"/>
        </w:rPr>
        <w:t>vedoucího</w:t>
      </w:r>
      <w:r w:rsidRPr="00DE0A69">
        <w:rPr>
          <w:rFonts w:ascii="Calibri" w:hAnsi="Calibri" w:cs="Calibri"/>
          <w:b/>
          <w:bCs/>
          <w:sz w:val="22"/>
          <w:szCs w:val="22"/>
        </w:rPr>
        <w:t xml:space="preserve"> personálu dodavatele</w:t>
      </w:r>
    </w:p>
    <w:p w:rsidR="00B574F0" w:rsidRDefault="00B574F0" w:rsidP="007831C3">
      <w:pPr>
        <w:jc w:val="center"/>
        <w:rPr>
          <w:rFonts w:ascii="Calibri" w:hAnsi="Calibri" w:cs="Calibri"/>
          <w:b/>
          <w:bCs/>
          <w:sz w:val="22"/>
          <w:szCs w:val="22"/>
        </w:rPr>
      </w:pPr>
    </w:p>
    <w:tbl>
      <w:tblPr>
        <w:tblW w:w="9228" w:type="dxa"/>
        <w:tblInd w:w="-35" w:type="dxa"/>
        <w:tblLayout w:type="fixed"/>
        <w:tblCellMar>
          <w:left w:w="107" w:type="dxa"/>
          <w:right w:w="107" w:type="dxa"/>
        </w:tblCellMar>
        <w:tblLook w:val="0000" w:firstRow="0" w:lastRow="0" w:firstColumn="0" w:lastColumn="0" w:noHBand="0" w:noVBand="0"/>
      </w:tblPr>
      <w:tblGrid>
        <w:gridCol w:w="1857"/>
        <w:gridCol w:w="1276"/>
        <w:gridCol w:w="1275"/>
        <w:gridCol w:w="2410"/>
        <w:gridCol w:w="2410"/>
      </w:tblGrid>
      <w:tr w:rsidR="00B574F0" w:rsidRPr="00DE0A69">
        <w:trPr>
          <w:cantSplit/>
        </w:trPr>
        <w:tc>
          <w:tcPr>
            <w:tcW w:w="1857" w:type="dxa"/>
            <w:tcBorders>
              <w:top w:val="single" w:sz="12" w:space="0" w:color="auto"/>
              <w:left w:val="single" w:sz="12" w:space="0" w:color="auto"/>
            </w:tcBorders>
          </w:tcPr>
          <w:p w:rsidR="00B574F0" w:rsidRPr="00DE0A69" w:rsidRDefault="00B574F0" w:rsidP="00E77582">
            <w:pPr>
              <w:pStyle w:val="tabulka"/>
              <w:widowControl/>
              <w:jc w:val="left"/>
              <w:rPr>
                <w:rFonts w:ascii="Calibri" w:hAnsi="Calibri" w:cs="Calibri"/>
              </w:rPr>
            </w:pPr>
            <w:r w:rsidRPr="00DE0A69">
              <w:rPr>
                <w:rFonts w:ascii="Calibri" w:hAnsi="Calibri" w:cs="Calibri"/>
              </w:rPr>
              <w:t>Funkce/Jméno</w:t>
            </w:r>
          </w:p>
        </w:tc>
        <w:tc>
          <w:tcPr>
            <w:tcW w:w="1276" w:type="dxa"/>
            <w:tcBorders>
              <w:top w:val="single" w:sz="12" w:space="0" w:color="auto"/>
              <w:left w:val="single" w:sz="6" w:space="0" w:color="auto"/>
              <w:right w:val="single" w:sz="6" w:space="0" w:color="auto"/>
            </w:tcBorders>
          </w:tcPr>
          <w:p w:rsidR="00B574F0" w:rsidRPr="00DE0A69" w:rsidRDefault="00B574F0" w:rsidP="00E77582">
            <w:pPr>
              <w:pStyle w:val="tabulka"/>
              <w:widowControl/>
              <w:rPr>
                <w:rFonts w:ascii="Calibri" w:hAnsi="Calibri" w:cs="Calibri"/>
              </w:rPr>
            </w:pPr>
            <w:r w:rsidRPr="00DE0A69">
              <w:rPr>
                <w:rFonts w:ascii="Calibri" w:hAnsi="Calibri" w:cs="Calibri"/>
              </w:rPr>
              <w:t>Vzdělání</w:t>
            </w:r>
          </w:p>
        </w:tc>
        <w:tc>
          <w:tcPr>
            <w:tcW w:w="1275" w:type="dxa"/>
            <w:tcBorders>
              <w:top w:val="single" w:sz="12" w:space="0" w:color="auto"/>
              <w:left w:val="single" w:sz="6" w:space="0" w:color="auto"/>
              <w:right w:val="single" w:sz="6" w:space="0" w:color="auto"/>
            </w:tcBorders>
          </w:tcPr>
          <w:p w:rsidR="00B574F0" w:rsidRPr="00DE0A69" w:rsidRDefault="00B574F0" w:rsidP="00E77582">
            <w:pPr>
              <w:pStyle w:val="tabulka"/>
              <w:widowControl/>
              <w:spacing w:before="0"/>
              <w:rPr>
                <w:rFonts w:ascii="Calibri" w:hAnsi="Calibri" w:cs="Calibri"/>
              </w:rPr>
            </w:pPr>
            <w:r w:rsidRPr="00DE0A69">
              <w:rPr>
                <w:rFonts w:ascii="Calibri" w:hAnsi="Calibri" w:cs="Calibri"/>
              </w:rPr>
              <w:t>Léta praxe</w:t>
            </w:r>
          </w:p>
          <w:p w:rsidR="00B574F0" w:rsidRPr="00DE0A69" w:rsidRDefault="00B574F0" w:rsidP="00E77582">
            <w:pPr>
              <w:pStyle w:val="tabulka"/>
              <w:widowControl/>
              <w:spacing w:before="0"/>
              <w:rPr>
                <w:rFonts w:ascii="Calibri" w:hAnsi="Calibri" w:cs="Calibri"/>
              </w:rPr>
            </w:pPr>
            <w:r w:rsidRPr="00DE0A69">
              <w:rPr>
                <w:rFonts w:ascii="Calibri" w:hAnsi="Calibri" w:cs="Calibri"/>
              </w:rPr>
              <w:t xml:space="preserve"> v oboru</w:t>
            </w:r>
          </w:p>
        </w:tc>
        <w:tc>
          <w:tcPr>
            <w:tcW w:w="2410" w:type="dxa"/>
            <w:tcBorders>
              <w:top w:val="single" w:sz="12" w:space="0" w:color="auto"/>
              <w:left w:val="single" w:sz="6" w:space="0" w:color="auto"/>
              <w:right w:val="single" w:sz="6" w:space="0" w:color="auto"/>
            </w:tcBorders>
          </w:tcPr>
          <w:p w:rsidR="00B574F0" w:rsidRDefault="00B574F0" w:rsidP="00E77582">
            <w:pPr>
              <w:pStyle w:val="tabulka"/>
              <w:widowControl/>
              <w:rPr>
                <w:rFonts w:ascii="Calibri" w:hAnsi="Calibri" w:cs="Calibri"/>
              </w:rPr>
            </w:pPr>
            <w:r>
              <w:rPr>
                <w:rFonts w:ascii="Calibri" w:hAnsi="Calibri" w:cs="Calibri"/>
              </w:rPr>
              <w:t>Zkušenost z řídící pozice*</w:t>
            </w:r>
          </w:p>
          <w:p w:rsidR="00B574F0" w:rsidRPr="00DE0A69" w:rsidRDefault="00B574F0" w:rsidP="000A2C20">
            <w:pPr>
              <w:pStyle w:val="tabulka"/>
              <w:widowControl/>
              <w:rPr>
                <w:rFonts w:ascii="Calibri" w:hAnsi="Calibri" w:cs="Calibri"/>
              </w:rPr>
            </w:pPr>
            <w:r w:rsidRPr="00DE0A69">
              <w:rPr>
                <w:rFonts w:ascii="Calibri" w:hAnsi="Calibri" w:cs="Calibri"/>
                <w:color w:val="000000"/>
              </w:rPr>
              <w:t>(</w:t>
            </w:r>
            <w:r w:rsidR="000A2C20">
              <w:rPr>
                <w:rFonts w:ascii="Calibri" w:hAnsi="Calibri" w:cs="Calibri"/>
                <w:color w:val="000000"/>
              </w:rPr>
              <w:t xml:space="preserve">název </w:t>
            </w:r>
            <w:r w:rsidRPr="00DE0A69">
              <w:rPr>
                <w:rFonts w:ascii="Calibri" w:hAnsi="Calibri" w:cs="Calibri"/>
                <w:color w:val="000000"/>
              </w:rPr>
              <w:t>projekt</w:t>
            </w:r>
            <w:r w:rsidR="000A2C20">
              <w:rPr>
                <w:rFonts w:ascii="Calibri" w:hAnsi="Calibri" w:cs="Calibri"/>
                <w:color w:val="000000"/>
              </w:rPr>
              <w:t>u</w:t>
            </w:r>
            <w:r>
              <w:rPr>
                <w:rFonts w:ascii="Calibri" w:hAnsi="Calibri" w:cs="Calibri"/>
                <w:color w:val="000000"/>
              </w:rPr>
              <w:t>)</w:t>
            </w:r>
          </w:p>
        </w:tc>
        <w:tc>
          <w:tcPr>
            <w:tcW w:w="2410" w:type="dxa"/>
            <w:tcBorders>
              <w:top w:val="single" w:sz="12" w:space="0" w:color="auto"/>
              <w:left w:val="single" w:sz="6" w:space="0" w:color="auto"/>
              <w:right w:val="single" w:sz="6" w:space="0" w:color="auto"/>
            </w:tcBorders>
          </w:tcPr>
          <w:p w:rsidR="00B574F0" w:rsidRPr="00DE0A69" w:rsidRDefault="000A2C20" w:rsidP="00E77582">
            <w:pPr>
              <w:pStyle w:val="tabulka"/>
              <w:widowControl/>
              <w:rPr>
                <w:rFonts w:ascii="Calibri" w:hAnsi="Calibri" w:cs="Calibri"/>
                <w:color w:val="000000"/>
              </w:rPr>
            </w:pPr>
            <w:r>
              <w:rPr>
                <w:rFonts w:ascii="Calibri" w:hAnsi="Calibri" w:cs="Calibri"/>
                <w:color w:val="000000"/>
              </w:rPr>
              <w:t>Uveďte, v jakém vztahu k dodavateli osoba je</w:t>
            </w:r>
          </w:p>
        </w:tc>
      </w:tr>
      <w:tr w:rsidR="00B574F0" w:rsidRPr="00DE0A69">
        <w:trPr>
          <w:cantSplit/>
          <w:trHeight w:val="501"/>
        </w:trPr>
        <w:tc>
          <w:tcPr>
            <w:tcW w:w="1857" w:type="dxa"/>
            <w:tcBorders>
              <w:top w:val="single" w:sz="12" w:space="0" w:color="auto"/>
              <w:left w:val="single" w:sz="12" w:space="0" w:color="auto"/>
              <w:bottom w:val="single" w:sz="6" w:space="0" w:color="auto"/>
              <w:right w:val="single" w:sz="6" w:space="0" w:color="auto"/>
            </w:tcBorders>
          </w:tcPr>
          <w:p w:rsidR="00B574F0" w:rsidRPr="00E97BBC" w:rsidRDefault="00B574F0" w:rsidP="007831C3">
            <w:pPr>
              <w:pStyle w:val="tabulka"/>
              <w:widowControl/>
              <w:jc w:val="left"/>
              <w:rPr>
                <w:rFonts w:ascii="Calibri" w:hAnsi="Calibri" w:cs="Calibri"/>
                <w:b/>
                <w:bCs/>
              </w:rPr>
            </w:pPr>
            <w:r w:rsidRPr="00E97BBC">
              <w:rPr>
                <w:rFonts w:ascii="Calibri" w:hAnsi="Calibri" w:cs="Calibri"/>
                <w:b/>
                <w:bCs/>
              </w:rPr>
              <w:t>Vedoucí týmu</w:t>
            </w:r>
          </w:p>
        </w:tc>
        <w:tc>
          <w:tcPr>
            <w:tcW w:w="1276"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c>
          <w:tcPr>
            <w:tcW w:w="1275" w:type="dxa"/>
            <w:tcBorders>
              <w:top w:val="single" w:sz="12" w:space="0" w:color="auto"/>
              <w:bottom w:val="single" w:sz="6" w:space="0" w:color="auto"/>
            </w:tcBorders>
          </w:tcPr>
          <w:p w:rsidR="00B574F0" w:rsidRPr="00DE0A69" w:rsidRDefault="00B574F0" w:rsidP="00E77582">
            <w:pPr>
              <w:pStyle w:val="tabulka"/>
              <w:widowControl/>
              <w:rPr>
                <w:rFonts w:ascii="Calibri" w:hAnsi="Calibri" w:cs="Calibri"/>
              </w:rPr>
            </w:pPr>
          </w:p>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r>
      <w:tr w:rsidR="00B574F0" w:rsidRPr="00DE0A69">
        <w:trPr>
          <w:cantSplit/>
          <w:trHeight w:val="334"/>
        </w:trPr>
        <w:tc>
          <w:tcPr>
            <w:tcW w:w="1857" w:type="dxa"/>
            <w:tcBorders>
              <w:left w:val="single" w:sz="12" w:space="0" w:color="auto"/>
              <w:right w:val="single" w:sz="6" w:space="0" w:color="auto"/>
            </w:tcBorders>
          </w:tcPr>
          <w:p w:rsidR="00B574F0" w:rsidRPr="00E97BBC" w:rsidRDefault="00B574F0" w:rsidP="00E77582">
            <w:pPr>
              <w:jc w:val="center"/>
              <w:rPr>
                <w:rFonts w:ascii="Calibri" w:hAnsi="Calibri" w:cs="Calibri"/>
              </w:rPr>
            </w:pPr>
            <w:r w:rsidRPr="00E97BBC">
              <w:rPr>
                <w:rFonts w:ascii="Calibri" w:hAnsi="Calibri" w:cs="Calibri"/>
                <w:b/>
                <w:bCs/>
                <w:sz w:val="20"/>
                <w:szCs w:val="20"/>
                <w:highlight w:val="yellow"/>
              </w:rPr>
              <w:t>[DOPLNÍ UCHAZEČ]</w:t>
            </w:r>
          </w:p>
        </w:tc>
        <w:tc>
          <w:tcPr>
            <w:tcW w:w="1276" w:type="dxa"/>
            <w:tcBorders>
              <w:left w:val="single" w:sz="6"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left w:val="single" w:sz="6"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left w:val="single" w:sz="6" w:space="0" w:color="auto"/>
              <w:right w:val="single" w:sz="6" w:space="0" w:color="auto"/>
            </w:tcBorders>
          </w:tcPr>
          <w:p w:rsidR="00B574F0" w:rsidRPr="00DE0A69" w:rsidRDefault="00B574F0"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B574F0" w:rsidRPr="00DE0A69">
        <w:trPr>
          <w:cantSplit/>
        </w:trPr>
        <w:tc>
          <w:tcPr>
            <w:tcW w:w="1857" w:type="dxa"/>
            <w:tcBorders>
              <w:top w:val="single" w:sz="12" w:space="0" w:color="auto"/>
              <w:left w:val="single" w:sz="12" w:space="0" w:color="auto"/>
              <w:bottom w:val="single" w:sz="6" w:space="0" w:color="auto"/>
              <w:right w:val="single" w:sz="6" w:space="0" w:color="auto"/>
            </w:tcBorders>
          </w:tcPr>
          <w:p w:rsidR="00B574F0" w:rsidRPr="00E97BBC" w:rsidRDefault="00B574F0" w:rsidP="00E77582">
            <w:pPr>
              <w:pStyle w:val="tabulka"/>
              <w:widowControl/>
              <w:spacing w:before="0"/>
              <w:jc w:val="left"/>
              <w:rPr>
                <w:rFonts w:ascii="Calibri" w:hAnsi="Calibri" w:cs="Calibri"/>
              </w:rPr>
            </w:pPr>
            <w:r w:rsidRPr="00E97BBC">
              <w:rPr>
                <w:rFonts w:ascii="Calibri" w:hAnsi="Calibri" w:cs="Calibri"/>
                <w:b/>
                <w:bCs/>
              </w:rPr>
              <w:t>Specialista na železniční svršek a spodek</w:t>
            </w:r>
          </w:p>
        </w:tc>
        <w:tc>
          <w:tcPr>
            <w:tcW w:w="1276"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c>
          <w:tcPr>
            <w:tcW w:w="1275" w:type="dxa"/>
            <w:tcBorders>
              <w:top w:val="single" w:sz="12" w:space="0" w:color="auto"/>
              <w:bottom w:val="single" w:sz="6" w:space="0" w:color="auto"/>
            </w:tcBorders>
          </w:tcPr>
          <w:p w:rsidR="00B574F0" w:rsidRPr="00DE0A69" w:rsidRDefault="00B574F0" w:rsidP="00E77582">
            <w:pPr>
              <w:pStyle w:val="tabulka"/>
              <w:widowControl/>
              <w:rPr>
                <w:rFonts w:ascii="Calibri" w:hAnsi="Calibri" w:cs="Calibri"/>
              </w:rPr>
            </w:pPr>
          </w:p>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r>
      <w:tr w:rsidR="00B574F0" w:rsidRPr="00DE0A69">
        <w:trPr>
          <w:cantSplit/>
          <w:trHeight w:val="180"/>
        </w:trPr>
        <w:tc>
          <w:tcPr>
            <w:tcW w:w="1857" w:type="dxa"/>
            <w:tcBorders>
              <w:top w:val="single" w:sz="4" w:space="0" w:color="auto"/>
              <w:left w:val="single" w:sz="12" w:space="0" w:color="auto"/>
              <w:bottom w:val="single" w:sz="12" w:space="0" w:color="auto"/>
              <w:right w:val="single" w:sz="6" w:space="0" w:color="auto"/>
            </w:tcBorders>
          </w:tcPr>
          <w:p w:rsidR="00B574F0" w:rsidRPr="00E97BBC" w:rsidRDefault="00B574F0" w:rsidP="00E77582">
            <w:pPr>
              <w:jc w:val="center"/>
              <w:rPr>
                <w:rFonts w:ascii="Calibri" w:hAnsi="Calibri" w:cs="Calibri"/>
              </w:rPr>
            </w:pPr>
            <w:r w:rsidRPr="00E97BBC">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12"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12"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B574F0" w:rsidRPr="00DE0A69" w:rsidRDefault="00B574F0"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B574F0" w:rsidRPr="00DE0A69">
        <w:trPr>
          <w:cantSplit/>
          <w:trHeight w:val="710"/>
        </w:trPr>
        <w:tc>
          <w:tcPr>
            <w:tcW w:w="1857" w:type="dxa"/>
            <w:tcBorders>
              <w:top w:val="single" w:sz="12" w:space="0" w:color="auto"/>
              <w:left w:val="single" w:sz="12" w:space="0" w:color="auto"/>
              <w:bottom w:val="single" w:sz="4" w:space="0" w:color="auto"/>
              <w:right w:val="single" w:sz="6" w:space="0" w:color="auto"/>
            </w:tcBorders>
          </w:tcPr>
          <w:p w:rsidR="00B574F0" w:rsidRPr="00E97BBC" w:rsidRDefault="00B574F0" w:rsidP="0080409A">
            <w:pPr>
              <w:pStyle w:val="tabulka"/>
              <w:widowControl/>
              <w:jc w:val="left"/>
              <w:rPr>
                <w:rFonts w:ascii="Calibri" w:hAnsi="Calibri" w:cs="Calibri"/>
                <w:b/>
                <w:bCs/>
              </w:rPr>
            </w:pPr>
            <w:r w:rsidRPr="00E97BBC">
              <w:rPr>
                <w:rFonts w:ascii="Calibri" w:hAnsi="Calibri" w:cs="Calibri"/>
                <w:b/>
                <w:bCs/>
              </w:rPr>
              <w:t xml:space="preserve">Specialista na mostní a inženýrské konstrukce </w:t>
            </w:r>
          </w:p>
        </w:tc>
        <w:tc>
          <w:tcPr>
            <w:tcW w:w="1276" w:type="dxa"/>
            <w:tcBorders>
              <w:top w:val="single" w:sz="12" w:space="0" w:color="auto"/>
              <w:left w:val="single" w:sz="6" w:space="0" w:color="auto"/>
              <w:bottom w:val="single" w:sz="4" w:space="0" w:color="auto"/>
              <w:right w:val="single" w:sz="6" w:space="0" w:color="auto"/>
            </w:tcBorders>
          </w:tcPr>
          <w:p w:rsidR="00B574F0" w:rsidRPr="00DE0A69" w:rsidRDefault="00B574F0" w:rsidP="00E77582">
            <w:pPr>
              <w:pStyle w:val="tabulka"/>
              <w:widowControl/>
              <w:rPr>
                <w:rFonts w:ascii="Calibri" w:hAnsi="Calibri" w:cs="Calibri"/>
              </w:rPr>
            </w:pPr>
          </w:p>
        </w:tc>
        <w:tc>
          <w:tcPr>
            <w:tcW w:w="1275" w:type="dxa"/>
            <w:tcBorders>
              <w:top w:val="single" w:sz="12" w:space="0" w:color="auto"/>
              <w:bottom w:val="single" w:sz="4" w:space="0" w:color="auto"/>
            </w:tcBorders>
          </w:tcPr>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B574F0" w:rsidRPr="00DE0A69" w:rsidRDefault="00B574F0" w:rsidP="00E77582">
            <w:pPr>
              <w:pStyle w:val="tabulka"/>
              <w:widowControl/>
              <w:rPr>
                <w:rFonts w:ascii="Calibri" w:hAnsi="Calibri" w:cs="Calibri"/>
              </w:rPr>
            </w:pPr>
          </w:p>
        </w:tc>
      </w:tr>
      <w:tr w:rsidR="00B574F0" w:rsidRPr="00DE0A69">
        <w:trPr>
          <w:cantSplit/>
          <w:trHeight w:val="150"/>
        </w:trPr>
        <w:tc>
          <w:tcPr>
            <w:tcW w:w="1857" w:type="dxa"/>
            <w:tcBorders>
              <w:top w:val="single" w:sz="4" w:space="0" w:color="auto"/>
              <w:left w:val="single" w:sz="12" w:space="0" w:color="auto"/>
              <w:bottom w:val="single" w:sz="4" w:space="0" w:color="auto"/>
              <w:right w:val="single" w:sz="6" w:space="0" w:color="auto"/>
            </w:tcBorders>
          </w:tcPr>
          <w:p w:rsidR="00B574F0" w:rsidRPr="00E97BBC" w:rsidRDefault="00B574F0" w:rsidP="00E77582">
            <w:pPr>
              <w:jc w:val="center"/>
              <w:rPr>
                <w:rFonts w:ascii="Calibri" w:hAnsi="Calibri" w:cs="Calibri"/>
              </w:rPr>
            </w:pPr>
            <w:r w:rsidRPr="00E97BBC">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B574F0" w:rsidRPr="00DE0A69" w:rsidRDefault="00B574F0"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trPr>
          <w:cantSplit/>
          <w:trHeight w:val="150"/>
        </w:trPr>
        <w:tc>
          <w:tcPr>
            <w:tcW w:w="1857" w:type="dxa"/>
            <w:tcBorders>
              <w:top w:val="single" w:sz="4" w:space="0" w:color="auto"/>
              <w:left w:val="single" w:sz="12" w:space="0" w:color="auto"/>
              <w:bottom w:val="single" w:sz="4" w:space="0" w:color="auto"/>
              <w:right w:val="single" w:sz="6" w:space="0" w:color="auto"/>
            </w:tcBorders>
          </w:tcPr>
          <w:p w:rsidR="0052017F" w:rsidRPr="00E97BBC" w:rsidRDefault="0052017F" w:rsidP="0052017F">
            <w:pPr>
              <w:pStyle w:val="tabulka"/>
              <w:widowControl/>
              <w:jc w:val="left"/>
              <w:rPr>
                <w:rFonts w:ascii="Calibri" w:hAnsi="Calibri" w:cs="Calibri"/>
                <w:b/>
                <w:bCs/>
              </w:rPr>
            </w:pPr>
            <w:r w:rsidRPr="00E97BBC">
              <w:rPr>
                <w:rFonts w:ascii="Calibri" w:hAnsi="Calibri" w:cs="Calibri"/>
                <w:b/>
                <w:bCs/>
              </w:rPr>
              <w:t>Specialista na pozemní stavby</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pStyle w:val="tabulka"/>
              <w:widowControl/>
              <w:rPr>
                <w:rFonts w:ascii="Calibri" w:hAnsi="Calibri" w:cs="Calibri"/>
              </w:rPr>
            </w:pPr>
          </w:p>
        </w:tc>
        <w:tc>
          <w:tcPr>
            <w:tcW w:w="1275" w:type="dxa"/>
            <w:tcBorders>
              <w:top w:val="single" w:sz="4" w:space="0" w:color="auto"/>
              <w:bottom w:val="single" w:sz="4" w:space="0" w:color="auto"/>
            </w:tcBorders>
          </w:tcPr>
          <w:p w:rsidR="0052017F" w:rsidRPr="00DE0A69" w:rsidRDefault="0052017F" w:rsidP="006C5CE3">
            <w:pPr>
              <w:pStyle w:val="tabulka"/>
              <w:widowControl/>
              <w:rPr>
                <w:rFonts w:ascii="Calibri" w:hAnsi="Calibri" w:cs="Calibri"/>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pStyle w:val="tabulka"/>
              <w:widowControl/>
              <w:rPr>
                <w:rFonts w:ascii="Calibri" w:hAnsi="Calibri" w:cs="Calibri"/>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pStyle w:val="tabulka"/>
              <w:widowControl/>
              <w:rPr>
                <w:rFonts w:ascii="Calibri" w:hAnsi="Calibri" w:cs="Calibri"/>
              </w:rPr>
            </w:pPr>
          </w:p>
        </w:tc>
      </w:tr>
      <w:tr w:rsidR="0052017F" w:rsidRPr="00DE0A69">
        <w:trPr>
          <w:cantSplit/>
          <w:trHeight w:val="150"/>
        </w:trPr>
        <w:tc>
          <w:tcPr>
            <w:tcW w:w="1857" w:type="dxa"/>
            <w:tcBorders>
              <w:top w:val="single" w:sz="4" w:space="0" w:color="auto"/>
              <w:left w:val="single" w:sz="12" w:space="0" w:color="auto"/>
              <w:bottom w:val="single" w:sz="4" w:space="0" w:color="auto"/>
              <w:right w:val="single" w:sz="6" w:space="0" w:color="auto"/>
            </w:tcBorders>
          </w:tcPr>
          <w:p w:rsidR="0052017F" w:rsidRPr="00E97BBC" w:rsidRDefault="0052017F" w:rsidP="006C5CE3">
            <w:pPr>
              <w:jc w:val="center"/>
              <w:rPr>
                <w:rFonts w:ascii="Calibri" w:hAnsi="Calibri" w:cs="Calibri"/>
              </w:rPr>
            </w:pPr>
            <w:r w:rsidRPr="00E97BBC">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DE0A69" w:rsidRDefault="0052017F" w:rsidP="006C5CE3">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trPr>
          <w:cantSplit/>
          <w:trHeight w:val="847"/>
        </w:trPr>
        <w:tc>
          <w:tcPr>
            <w:tcW w:w="1857" w:type="dxa"/>
            <w:tcBorders>
              <w:top w:val="single" w:sz="12" w:space="0" w:color="auto"/>
              <w:left w:val="single" w:sz="12" w:space="0" w:color="auto"/>
              <w:bottom w:val="single" w:sz="4" w:space="0" w:color="auto"/>
              <w:right w:val="single" w:sz="6" w:space="0" w:color="auto"/>
            </w:tcBorders>
          </w:tcPr>
          <w:p w:rsidR="0052017F" w:rsidRPr="00E97BBC" w:rsidRDefault="0052017F" w:rsidP="00CA0349">
            <w:pPr>
              <w:pStyle w:val="tabulka"/>
              <w:widowControl/>
              <w:jc w:val="left"/>
              <w:rPr>
                <w:rFonts w:ascii="Calibri" w:hAnsi="Calibri" w:cs="Calibri"/>
                <w:b/>
                <w:bCs/>
              </w:rPr>
            </w:pPr>
            <w:r w:rsidRPr="00E97BBC">
              <w:rPr>
                <w:rFonts w:ascii="Calibri" w:hAnsi="Calibri" w:cs="Calibri"/>
                <w:b/>
                <w:bCs/>
              </w:rPr>
              <w:t xml:space="preserve">Specialista na zabezpečovací zařízení </w:t>
            </w:r>
          </w:p>
        </w:tc>
        <w:tc>
          <w:tcPr>
            <w:tcW w:w="1276"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c>
          <w:tcPr>
            <w:tcW w:w="1275" w:type="dxa"/>
            <w:tcBorders>
              <w:top w:val="single" w:sz="12" w:space="0" w:color="auto"/>
              <w:bottom w:val="single" w:sz="4" w:space="0" w:color="auto"/>
            </w:tcBorders>
          </w:tcPr>
          <w:p w:rsidR="0052017F" w:rsidRPr="00DE0A69"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r>
      <w:tr w:rsidR="0052017F" w:rsidRPr="00DE0A69">
        <w:trPr>
          <w:cantSplit/>
          <w:trHeight w:val="180"/>
        </w:trPr>
        <w:tc>
          <w:tcPr>
            <w:tcW w:w="1857" w:type="dxa"/>
            <w:tcBorders>
              <w:top w:val="single" w:sz="4" w:space="0" w:color="auto"/>
              <w:left w:val="single" w:sz="12" w:space="0" w:color="auto"/>
              <w:bottom w:val="single" w:sz="6" w:space="0" w:color="auto"/>
              <w:right w:val="single" w:sz="6" w:space="0" w:color="auto"/>
            </w:tcBorders>
          </w:tcPr>
          <w:p w:rsidR="0052017F" w:rsidRPr="00E97BBC" w:rsidRDefault="0052017F" w:rsidP="00E77582">
            <w:pPr>
              <w:jc w:val="center"/>
              <w:rPr>
                <w:rFonts w:ascii="Calibri" w:hAnsi="Calibri" w:cs="Calibri"/>
              </w:rPr>
            </w:pPr>
            <w:r w:rsidRPr="00E97BBC">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6"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6"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6"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trPr>
          <w:cantSplit/>
          <w:trHeight w:val="865"/>
        </w:trPr>
        <w:tc>
          <w:tcPr>
            <w:tcW w:w="1857" w:type="dxa"/>
            <w:tcBorders>
              <w:top w:val="single" w:sz="12" w:space="0" w:color="auto"/>
              <w:left w:val="single" w:sz="12" w:space="0" w:color="auto"/>
              <w:bottom w:val="single" w:sz="4" w:space="0" w:color="auto"/>
              <w:right w:val="single" w:sz="6" w:space="0" w:color="auto"/>
            </w:tcBorders>
          </w:tcPr>
          <w:p w:rsidR="0052017F" w:rsidRPr="00E97BBC" w:rsidRDefault="0052017F" w:rsidP="00CA0349">
            <w:pPr>
              <w:pStyle w:val="tabulka"/>
              <w:widowControl/>
              <w:jc w:val="left"/>
              <w:rPr>
                <w:rFonts w:ascii="Calibri" w:hAnsi="Calibri" w:cs="Calibri"/>
                <w:b/>
                <w:bCs/>
              </w:rPr>
            </w:pPr>
            <w:r w:rsidRPr="00E97BBC">
              <w:rPr>
                <w:rFonts w:ascii="Calibri" w:hAnsi="Calibri" w:cs="Calibri"/>
                <w:b/>
                <w:bCs/>
              </w:rPr>
              <w:t xml:space="preserve">Specialista na sdělovací zařízení </w:t>
            </w:r>
          </w:p>
        </w:tc>
        <w:tc>
          <w:tcPr>
            <w:tcW w:w="1276"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pStyle w:val="tabulka"/>
              <w:widowControl/>
              <w:rPr>
                <w:rFonts w:ascii="Calibri" w:hAnsi="Calibri" w:cs="Calibri"/>
              </w:rPr>
            </w:pPr>
          </w:p>
        </w:tc>
        <w:tc>
          <w:tcPr>
            <w:tcW w:w="1275" w:type="dxa"/>
            <w:tcBorders>
              <w:top w:val="single" w:sz="12" w:space="0" w:color="auto"/>
              <w:bottom w:val="single" w:sz="4" w:space="0" w:color="auto"/>
            </w:tcBorders>
          </w:tcPr>
          <w:p w:rsidR="0052017F" w:rsidRPr="00DE0A69" w:rsidRDefault="0052017F" w:rsidP="00981C04">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pStyle w:val="tabulka"/>
              <w:widowControl/>
              <w:rPr>
                <w:rFonts w:ascii="Calibri" w:hAnsi="Calibri" w:cs="Calibri"/>
              </w:rPr>
            </w:pPr>
          </w:p>
        </w:tc>
      </w:tr>
      <w:tr w:rsidR="0052017F" w:rsidRPr="00DE0A69">
        <w:trPr>
          <w:cantSplit/>
          <w:trHeight w:val="568"/>
        </w:trPr>
        <w:tc>
          <w:tcPr>
            <w:tcW w:w="1857" w:type="dxa"/>
            <w:tcBorders>
              <w:top w:val="single" w:sz="12" w:space="0" w:color="auto"/>
              <w:left w:val="single" w:sz="12" w:space="0" w:color="auto"/>
              <w:bottom w:val="single" w:sz="4" w:space="0" w:color="auto"/>
              <w:right w:val="single" w:sz="6" w:space="0" w:color="auto"/>
            </w:tcBorders>
          </w:tcPr>
          <w:p w:rsidR="0052017F" w:rsidRPr="00E97BBC" w:rsidRDefault="0052017F" w:rsidP="00981C04">
            <w:pPr>
              <w:jc w:val="center"/>
              <w:rPr>
                <w:rFonts w:ascii="Calibri" w:hAnsi="Calibri" w:cs="Calibri"/>
              </w:rPr>
            </w:pPr>
            <w:r w:rsidRPr="00E97BBC">
              <w:rPr>
                <w:rFonts w:ascii="Calibri" w:hAnsi="Calibri" w:cs="Calibri"/>
                <w:b/>
                <w:bCs/>
                <w:sz w:val="20"/>
                <w:szCs w:val="20"/>
                <w:highlight w:val="yellow"/>
              </w:rPr>
              <w:t>[DOPLNÍ UCHAZEČ]</w:t>
            </w:r>
          </w:p>
        </w:tc>
        <w:tc>
          <w:tcPr>
            <w:tcW w:w="1276"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12" w:space="0" w:color="auto"/>
              <w:bottom w:val="single" w:sz="4" w:space="0" w:color="auto"/>
            </w:tcBorders>
          </w:tcPr>
          <w:p w:rsidR="0052017F" w:rsidRPr="00DE0A69" w:rsidRDefault="0052017F" w:rsidP="00981C04">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trPr>
          <w:cantSplit/>
          <w:trHeight w:val="865"/>
        </w:trPr>
        <w:tc>
          <w:tcPr>
            <w:tcW w:w="1857" w:type="dxa"/>
            <w:tcBorders>
              <w:top w:val="single" w:sz="12" w:space="0" w:color="auto"/>
              <w:left w:val="single" w:sz="12" w:space="0" w:color="auto"/>
              <w:bottom w:val="single" w:sz="4" w:space="0" w:color="auto"/>
              <w:right w:val="single" w:sz="6" w:space="0" w:color="auto"/>
            </w:tcBorders>
          </w:tcPr>
          <w:p w:rsidR="0052017F" w:rsidRPr="00E97BBC" w:rsidRDefault="0052017F" w:rsidP="00CA0349">
            <w:pPr>
              <w:pStyle w:val="tabulka"/>
              <w:widowControl/>
              <w:jc w:val="left"/>
              <w:rPr>
                <w:rFonts w:ascii="Calibri" w:hAnsi="Calibri" w:cs="Calibri"/>
                <w:b/>
                <w:bCs/>
              </w:rPr>
            </w:pPr>
            <w:r w:rsidRPr="00E97BBC">
              <w:rPr>
                <w:rFonts w:ascii="Calibri" w:hAnsi="Calibri" w:cs="Calibri"/>
                <w:b/>
                <w:bCs/>
              </w:rPr>
              <w:t xml:space="preserve">Specialista na trakční vedení </w:t>
            </w:r>
          </w:p>
        </w:tc>
        <w:tc>
          <w:tcPr>
            <w:tcW w:w="1276"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c>
          <w:tcPr>
            <w:tcW w:w="1275" w:type="dxa"/>
            <w:tcBorders>
              <w:top w:val="single" w:sz="12" w:space="0" w:color="auto"/>
              <w:bottom w:val="single" w:sz="4" w:space="0" w:color="auto"/>
            </w:tcBorders>
          </w:tcPr>
          <w:p w:rsidR="0052017F" w:rsidRPr="00DE0A69"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r>
      <w:tr w:rsidR="0052017F" w:rsidRPr="00DE0A69">
        <w:trPr>
          <w:cantSplit/>
          <w:trHeight w:val="135"/>
        </w:trPr>
        <w:tc>
          <w:tcPr>
            <w:tcW w:w="1857" w:type="dxa"/>
            <w:tcBorders>
              <w:top w:val="single" w:sz="4" w:space="0" w:color="auto"/>
              <w:left w:val="single" w:sz="12" w:space="0" w:color="auto"/>
              <w:bottom w:val="single" w:sz="6" w:space="0" w:color="auto"/>
              <w:right w:val="single" w:sz="6" w:space="0" w:color="auto"/>
            </w:tcBorders>
          </w:tcPr>
          <w:p w:rsidR="0052017F" w:rsidRPr="00E97BBC" w:rsidRDefault="0052017F" w:rsidP="00E77582">
            <w:pPr>
              <w:jc w:val="center"/>
              <w:rPr>
                <w:rFonts w:ascii="Calibri" w:hAnsi="Calibri" w:cs="Calibri"/>
              </w:rPr>
            </w:pPr>
            <w:r w:rsidRPr="00E97BBC">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6"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6"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6"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trPr>
          <w:cantSplit/>
        </w:trPr>
        <w:tc>
          <w:tcPr>
            <w:tcW w:w="1857" w:type="dxa"/>
            <w:tcBorders>
              <w:top w:val="single" w:sz="12" w:space="0" w:color="auto"/>
              <w:left w:val="single" w:sz="12" w:space="0" w:color="auto"/>
              <w:bottom w:val="single" w:sz="4" w:space="0" w:color="auto"/>
              <w:right w:val="single" w:sz="6" w:space="0" w:color="auto"/>
            </w:tcBorders>
          </w:tcPr>
          <w:p w:rsidR="0052017F" w:rsidRPr="00E97BBC" w:rsidRDefault="0052017F" w:rsidP="00CA0349">
            <w:pPr>
              <w:pStyle w:val="tabulka"/>
              <w:widowControl/>
              <w:jc w:val="left"/>
              <w:rPr>
                <w:rFonts w:ascii="Calibri" w:hAnsi="Calibri" w:cs="Calibri"/>
                <w:b/>
                <w:bCs/>
              </w:rPr>
            </w:pPr>
            <w:r w:rsidRPr="00E97BBC">
              <w:rPr>
                <w:rFonts w:ascii="Calibri" w:hAnsi="Calibri" w:cs="Calibri"/>
                <w:b/>
                <w:bCs/>
              </w:rPr>
              <w:lastRenderedPageBreak/>
              <w:t>Specialista na silnoproudé technologie</w:t>
            </w:r>
            <w:r w:rsidRPr="00E97BBC">
              <w:rPr>
                <w:rFonts w:ascii="Calibri" w:hAnsi="Calibri" w:cs="Calibri"/>
                <w:b/>
                <w:bCs/>
                <w:highlight w:val="green"/>
              </w:rPr>
              <w:t xml:space="preserve"> </w:t>
            </w:r>
          </w:p>
        </w:tc>
        <w:tc>
          <w:tcPr>
            <w:tcW w:w="1276"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c>
          <w:tcPr>
            <w:tcW w:w="1275" w:type="dxa"/>
            <w:tcBorders>
              <w:top w:val="single" w:sz="12" w:space="0" w:color="auto"/>
              <w:bottom w:val="single" w:sz="4" w:space="0" w:color="auto"/>
            </w:tcBorders>
          </w:tcPr>
          <w:p w:rsidR="0052017F" w:rsidRPr="00DE0A69" w:rsidRDefault="0052017F" w:rsidP="00E77582">
            <w:pPr>
              <w:pStyle w:val="tabulka"/>
              <w:widowControl/>
              <w:rPr>
                <w:rFonts w:ascii="Calibri" w:hAnsi="Calibri" w:cs="Calibri"/>
              </w:rPr>
            </w:pPr>
          </w:p>
          <w:p w:rsidR="0052017F" w:rsidRPr="00DE0A69"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r>
      <w:tr w:rsidR="0052017F" w:rsidRPr="00DE0A69">
        <w:trPr>
          <w:cantSplit/>
          <w:trHeight w:hRule="exact" w:val="585"/>
        </w:trPr>
        <w:tc>
          <w:tcPr>
            <w:tcW w:w="1857" w:type="dxa"/>
            <w:tcBorders>
              <w:top w:val="single" w:sz="4" w:space="0" w:color="auto"/>
              <w:left w:val="single" w:sz="4" w:space="0" w:color="auto"/>
              <w:bottom w:val="single" w:sz="4" w:space="0" w:color="auto"/>
              <w:right w:val="single" w:sz="6" w:space="0" w:color="auto"/>
            </w:tcBorders>
          </w:tcPr>
          <w:p w:rsidR="0052017F" w:rsidRPr="00E97BBC" w:rsidRDefault="0052017F" w:rsidP="00E77582">
            <w:pPr>
              <w:jc w:val="center"/>
              <w:rPr>
                <w:rFonts w:ascii="Calibri" w:hAnsi="Calibri" w:cs="Calibri"/>
              </w:rPr>
            </w:pPr>
            <w:r w:rsidRPr="00E97BBC">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trPr>
          <w:cantSplit/>
          <w:trHeight w:val="622"/>
        </w:trPr>
        <w:tc>
          <w:tcPr>
            <w:tcW w:w="1857" w:type="dxa"/>
            <w:tcBorders>
              <w:top w:val="single" w:sz="6" w:space="0" w:color="auto"/>
              <w:left w:val="single" w:sz="4" w:space="0" w:color="auto"/>
              <w:bottom w:val="single" w:sz="4" w:space="0" w:color="auto"/>
              <w:right w:val="single" w:sz="6" w:space="0" w:color="auto"/>
            </w:tcBorders>
          </w:tcPr>
          <w:p w:rsidR="0052017F" w:rsidRPr="00E97BBC" w:rsidRDefault="0052017F" w:rsidP="007D2CDA">
            <w:pPr>
              <w:pStyle w:val="tabulka"/>
              <w:widowControl/>
              <w:jc w:val="left"/>
              <w:rPr>
                <w:rFonts w:ascii="Calibri" w:hAnsi="Calibri" w:cs="Calibri"/>
                <w:b/>
                <w:bCs/>
              </w:rPr>
            </w:pPr>
            <w:r w:rsidRPr="00E97BBC">
              <w:rPr>
                <w:rFonts w:ascii="Calibri" w:hAnsi="Calibri" w:cs="Calibri"/>
                <w:b/>
                <w:bCs/>
              </w:rPr>
              <w:t>Specialista na elektrotechnická zařízení</w:t>
            </w:r>
          </w:p>
        </w:tc>
        <w:tc>
          <w:tcPr>
            <w:tcW w:w="1276" w:type="dxa"/>
            <w:tcBorders>
              <w:top w:val="single" w:sz="6" w:space="0" w:color="auto"/>
              <w:left w:val="single" w:sz="6" w:space="0" w:color="auto"/>
              <w:bottom w:val="single" w:sz="4" w:space="0" w:color="auto"/>
              <w:right w:val="single" w:sz="6" w:space="0" w:color="auto"/>
            </w:tcBorders>
          </w:tcPr>
          <w:p w:rsidR="0052017F" w:rsidRPr="00DE0A69" w:rsidRDefault="0052017F" w:rsidP="00E77582">
            <w:pPr>
              <w:pStyle w:val="tabulka"/>
              <w:widowControl/>
              <w:jc w:val="left"/>
              <w:rPr>
                <w:rFonts w:ascii="Calibri" w:hAnsi="Calibri" w:cs="Calibri"/>
              </w:rPr>
            </w:pPr>
          </w:p>
        </w:tc>
        <w:tc>
          <w:tcPr>
            <w:tcW w:w="1275" w:type="dxa"/>
            <w:tcBorders>
              <w:top w:val="single" w:sz="6" w:space="0" w:color="auto"/>
              <w:bottom w:val="single" w:sz="4" w:space="0" w:color="auto"/>
            </w:tcBorders>
          </w:tcPr>
          <w:p w:rsidR="0052017F" w:rsidRPr="00DE0A69" w:rsidRDefault="0052017F" w:rsidP="00E77582">
            <w:pPr>
              <w:pStyle w:val="tabulka"/>
              <w:widowControl/>
              <w:rPr>
                <w:rFonts w:ascii="Calibri" w:hAnsi="Calibri" w:cs="Calibri"/>
              </w:rPr>
            </w:pPr>
          </w:p>
          <w:p w:rsidR="0052017F" w:rsidRPr="00DE0A69" w:rsidRDefault="0052017F" w:rsidP="00E77582">
            <w:pPr>
              <w:pStyle w:val="tabulka"/>
              <w:widowControl/>
              <w:rPr>
                <w:rFonts w:ascii="Calibri" w:hAnsi="Calibri" w:cs="Calibri"/>
              </w:rPr>
            </w:pPr>
          </w:p>
        </w:tc>
        <w:tc>
          <w:tcPr>
            <w:tcW w:w="2410" w:type="dxa"/>
            <w:tcBorders>
              <w:top w:val="single" w:sz="6" w:space="0" w:color="auto"/>
              <w:left w:val="single" w:sz="6" w:space="0" w:color="auto"/>
              <w:bottom w:val="single" w:sz="4" w:space="0" w:color="auto"/>
              <w:right w:val="single" w:sz="6" w:space="0" w:color="auto"/>
            </w:tcBorders>
          </w:tcPr>
          <w:p w:rsidR="0052017F" w:rsidRPr="00DE0A69" w:rsidRDefault="0052017F" w:rsidP="00E77582">
            <w:pPr>
              <w:pStyle w:val="tabulka"/>
              <w:widowControl/>
              <w:jc w:val="left"/>
              <w:rPr>
                <w:rFonts w:ascii="Calibri" w:hAnsi="Calibri" w:cs="Calibri"/>
              </w:rPr>
            </w:pPr>
          </w:p>
        </w:tc>
        <w:tc>
          <w:tcPr>
            <w:tcW w:w="2410" w:type="dxa"/>
            <w:tcBorders>
              <w:top w:val="single" w:sz="6" w:space="0" w:color="auto"/>
              <w:left w:val="single" w:sz="6" w:space="0" w:color="auto"/>
              <w:bottom w:val="single" w:sz="4" w:space="0" w:color="auto"/>
              <w:right w:val="single" w:sz="6" w:space="0" w:color="auto"/>
            </w:tcBorders>
          </w:tcPr>
          <w:p w:rsidR="0052017F" w:rsidRPr="00DE0A69" w:rsidRDefault="0052017F" w:rsidP="00E77582">
            <w:pPr>
              <w:pStyle w:val="tabulka"/>
              <w:widowControl/>
              <w:jc w:val="left"/>
              <w:rPr>
                <w:rFonts w:ascii="Calibri" w:hAnsi="Calibri" w:cs="Calibri"/>
              </w:rPr>
            </w:pPr>
          </w:p>
        </w:tc>
      </w:tr>
      <w:tr w:rsidR="0052017F" w:rsidRPr="00DE0A69">
        <w:trPr>
          <w:cantSplit/>
          <w:trHeight w:val="375"/>
        </w:trPr>
        <w:tc>
          <w:tcPr>
            <w:tcW w:w="1857" w:type="dxa"/>
            <w:tcBorders>
              <w:top w:val="single" w:sz="4" w:space="0" w:color="auto"/>
              <w:left w:val="single" w:sz="12" w:space="0" w:color="auto"/>
              <w:bottom w:val="single" w:sz="4" w:space="0" w:color="auto"/>
              <w:right w:val="single" w:sz="6" w:space="0" w:color="auto"/>
            </w:tcBorders>
          </w:tcPr>
          <w:p w:rsidR="0052017F" w:rsidRPr="00E97BBC" w:rsidRDefault="0052017F" w:rsidP="00E77582">
            <w:pPr>
              <w:jc w:val="center"/>
              <w:rPr>
                <w:rFonts w:ascii="Calibri" w:hAnsi="Calibri" w:cs="Calibri"/>
              </w:rPr>
            </w:pPr>
            <w:r w:rsidRPr="00E97BBC">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rsidTr="00CA0349">
        <w:trPr>
          <w:cantSplit/>
          <w:trHeight w:val="600"/>
        </w:trPr>
        <w:tc>
          <w:tcPr>
            <w:tcW w:w="1857" w:type="dxa"/>
            <w:tcBorders>
              <w:top w:val="single" w:sz="4" w:space="0" w:color="auto"/>
              <w:left w:val="single" w:sz="12" w:space="0" w:color="auto"/>
              <w:bottom w:val="single" w:sz="4" w:space="0" w:color="auto"/>
              <w:right w:val="single" w:sz="6" w:space="0" w:color="auto"/>
            </w:tcBorders>
          </w:tcPr>
          <w:p w:rsidR="0052017F" w:rsidRPr="00E97BBC" w:rsidRDefault="0052017F" w:rsidP="00CA0349">
            <w:pPr>
              <w:pStyle w:val="tabulka"/>
              <w:widowControl/>
              <w:jc w:val="left"/>
              <w:rPr>
                <w:rFonts w:ascii="Calibri" w:hAnsi="Calibri" w:cs="Calibri"/>
                <w:b/>
                <w:bCs/>
                <w:highlight w:val="yellow"/>
              </w:rPr>
            </w:pPr>
            <w:r w:rsidRPr="00E97BBC">
              <w:rPr>
                <w:rFonts w:ascii="Calibri" w:hAnsi="Calibri" w:cs="Calibri"/>
                <w:b/>
                <w:bCs/>
              </w:rPr>
              <w:t>Specialista na životní prostředí</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52017F" w:rsidRPr="00DE0A69" w:rsidRDefault="0052017F" w:rsidP="00E77582">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p>
        </w:tc>
      </w:tr>
      <w:tr w:rsidR="0052017F"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E97BBC" w:rsidRDefault="0052017F" w:rsidP="00E77582">
            <w:pPr>
              <w:jc w:val="center"/>
              <w:rPr>
                <w:rFonts w:ascii="Calibri" w:hAnsi="Calibri" w:cs="Calibri"/>
                <w:b/>
                <w:bCs/>
                <w:sz w:val="20"/>
                <w:szCs w:val="20"/>
                <w:highlight w:val="yellow"/>
              </w:rPr>
            </w:pPr>
            <w:r w:rsidRPr="00E97BBC">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E97BBC" w:rsidRDefault="00787D7C" w:rsidP="00564765">
            <w:pPr>
              <w:pStyle w:val="tabulka"/>
              <w:widowControl/>
              <w:jc w:val="left"/>
              <w:rPr>
                <w:rFonts w:ascii="Calibri" w:hAnsi="Calibri" w:cs="Calibri"/>
                <w:b/>
                <w:bCs/>
              </w:rPr>
            </w:pPr>
            <w:r w:rsidRPr="00E97BBC">
              <w:rPr>
                <w:rFonts w:ascii="Calibri" w:hAnsi="Calibri" w:cs="Calibri"/>
                <w:b/>
                <w:bCs/>
              </w:rPr>
              <w:t>Úředně oprávněný zeměměřický inženýr</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52017F" w:rsidRPr="00DE0A69" w:rsidRDefault="0052017F"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p>
        </w:tc>
      </w:tr>
      <w:tr w:rsidR="0052017F"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E97BBC" w:rsidRDefault="0052017F" w:rsidP="00564765">
            <w:pPr>
              <w:jc w:val="center"/>
              <w:rPr>
                <w:rFonts w:ascii="Calibri" w:hAnsi="Calibri" w:cs="Calibri"/>
                <w:b/>
                <w:bCs/>
                <w:sz w:val="20"/>
                <w:szCs w:val="20"/>
                <w:highlight w:val="yellow"/>
              </w:rPr>
            </w:pPr>
            <w:r w:rsidRPr="00E97BBC">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E97BBC" w:rsidRDefault="00787D7C" w:rsidP="005B1CC6">
            <w:pPr>
              <w:pStyle w:val="tabulka"/>
              <w:widowControl/>
              <w:jc w:val="left"/>
              <w:rPr>
                <w:rFonts w:ascii="Calibri" w:hAnsi="Calibri" w:cs="Calibri"/>
                <w:b/>
                <w:bCs/>
                <w:highlight w:val="yellow"/>
              </w:rPr>
            </w:pPr>
            <w:r w:rsidRPr="00E97BBC">
              <w:rPr>
                <w:rFonts w:ascii="Calibri" w:hAnsi="Calibri" w:cs="Calibri"/>
                <w:b/>
                <w:bCs/>
              </w:rPr>
              <w:t>G</w:t>
            </w:r>
            <w:r w:rsidR="00EE3372" w:rsidRPr="00E97BBC">
              <w:rPr>
                <w:rFonts w:ascii="Calibri" w:hAnsi="Calibri" w:cs="Calibri"/>
                <w:b/>
                <w:bCs/>
              </w:rPr>
              <w:t>eotechnik</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52017F" w:rsidRPr="00DE0A69" w:rsidRDefault="0052017F"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p>
        </w:tc>
      </w:tr>
      <w:tr w:rsidR="0052017F"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E97BBC" w:rsidRDefault="0052017F" w:rsidP="00564765">
            <w:pPr>
              <w:jc w:val="center"/>
              <w:rPr>
                <w:rFonts w:ascii="Calibri" w:hAnsi="Calibri" w:cs="Calibri"/>
                <w:b/>
                <w:bCs/>
                <w:sz w:val="20"/>
                <w:szCs w:val="20"/>
                <w:highlight w:val="yellow"/>
              </w:rPr>
            </w:pPr>
            <w:r w:rsidRPr="00E97BBC">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B1CC6"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B1CC6" w:rsidRPr="00E97BBC" w:rsidRDefault="00787D7C" w:rsidP="00EE3372">
            <w:pPr>
              <w:pStyle w:val="tabulka"/>
              <w:widowControl/>
              <w:jc w:val="left"/>
              <w:rPr>
                <w:rFonts w:ascii="Calibri" w:hAnsi="Calibri" w:cs="Calibri"/>
                <w:b/>
                <w:bCs/>
              </w:rPr>
            </w:pPr>
            <w:r w:rsidRPr="00E97BBC">
              <w:rPr>
                <w:rFonts w:ascii="Calibri" w:hAnsi="Calibri" w:cs="Calibri"/>
                <w:b/>
                <w:bCs/>
              </w:rPr>
              <w:t>Koordinátor</w:t>
            </w:r>
            <w:r w:rsidR="00EE3372" w:rsidRPr="00E97BBC">
              <w:rPr>
                <w:rFonts w:ascii="Calibri" w:hAnsi="Calibri" w:cs="Calibri"/>
                <w:b/>
                <w:bCs/>
              </w:rPr>
              <w:t xml:space="preserve"> BOZP</w:t>
            </w:r>
          </w:p>
        </w:tc>
        <w:tc>
          <w:tcPr>
            <w:tcW w:w="1276" w:type="dxa"/>
            <w:tcBorders>
              <w:top w:val="single" w:sz="4" w:space="0" w:color="auto"/>
              <w:left w:val="single" w:sz="6" w:space="0" w:color="auto"/>
              <w:bottom w:val="single" w:sz="4" w:space="0" w:color="auto"/>
              <w:right w:val="single" w:sz="6" w:space="0" w:color="auto"/>
            </w:tcBorders>
          </w:tcPr>
          <w:p w:rsidR="005B1CC6" w:rsidRPr="00DE0A69" w:rsidRDefault="005B1CC6" w:rsidP="00564765">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5B1CC6" w:rsidRPr="00DE0A69" w:rsidRDefault="005B1CC6"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564765">
            <w:pPr>
              <w:jc w:val="center"/>
              <w:rPr>
                <w:rFonts w:ascii="Calibri" w:hAnsi="Calibri" w:cs="Calibri"/>
                <w:b/>
                <w:bCs/>
                <w:sz w:val="20"/>
                <w:szCs w:val="20"/>
                <w:highlight w:val="yellow"/>
              </w:rPr>
            </w:pPr>
          </w:p>
        </w:tc>
      </w:tr>
      <w:tr w:rsidR="005B1CC6"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B1CC6" w:rsidRPr="00E97BBC" w:rsidRDefault="005B1CC6" w:rsidP="00445F63">
            <w:pPr>
              <w:jc w:val="center"/>
              <w:rPr>
                <w:rFonts w:ascii="Calibri" w:hAnsi="Calibri" w:cs="Calibri"/>
                <w:b/>
                <w:bCs/>
                <w:sz w:val="20"/>
                <w:szCs w:val="20"/>
                <w:highlight w:val="yellow"/>
              </w:rPr>
            </w:pPr>
            <w:r w:rsidRPr="00E97BBC">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B1CC6"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B1CC6" w:rsidRPr="00E97BBC" w:rsidRDefault="00EE3372" w:rsidP="00EE3372">
            <w:pPr>
              <w:pStyle w:val="tabulka"/>
              <w:widowControl/>
              <w:jc w:val="left"/>
              <w:rPr>
                <w:rFonts w:ascii="Calibri" w:hAnsi="Calibri" w:cs="Calibri"/>
                <w:b/>
                <w:bCs/>
                <w:highlight w:val="yellow"/>
              </w:rPr>
            </w:pPr>
            <w:r w:rsidRPr="00E97BBC">
              <w:rPr>
                <w:rFonts w:ascii="Calibri" w:hAnsi="Calibri" w:cs="Calibri"/>
                <w:b/>
                <w:bCs/>
              </w:rPr>
              <w:t>specialista na požární bezpečnost</w:t>
            </w:r>
          </w:p>
        </w:tc>
        <w:tc>
          <w:tcPr>
            <w:tcW w:w="1276" w:type="dxa"/>
            <w:tcBorders>
              <w:top w:val="single" w:sz="4" w:space="0" w:color="auto"/>
              <w:left w:val="single" w:sz="6" w:space="0" w:color="auto"/>
              <w:bottom w:val="single" w:sz="4" w:space="0" w:color="auto"/>
              <w:right w:val="single" w:sz="6" w:space="0" w:color="auto"/>
            </w:tcBorders>
          </w:tcPr>
          <w:p w:rsidR="005B1CC6" w:rsidRPr="00DE0A69" w:rsidRDefault="005B1CC6" w:rsidP="00564765">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5B1CC6" w:rsidRPr="00DE0A69" w:rsidRDefault="005B1CC6"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564765">
            <w:pPr>
              <w:jc w:val="center"/>
              <w:rPr>
                <w:rFonts w:ascii="Calibri" w:hAnsi="Calibri" w:cs="Calibri"/>
                <w:b/>
                <w:bCs/>
                <w:sz w:val="20"/>
                <w:szCs w:val="20"/>
                <w:highlight w:val="yellow"/>
              </w:rPr>
            </w:pPr>
          </w:p>
        </w:tc>
      </w:tr>
      <w:tr w:rsidR="005B1CC6"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B1CC6" w:rsidRPr="00E97BBC" w:rsidRDefault="005B1CC6" w:rsidP="00445F63">
            <w:pPr>
              <w:jc w:val="center"/>
              <w:rPr>
                <w:rFonts w:ascii="Calibri" w:hAnsi="Calibri" w:cs="Calibri"/>
                <w:b/>
                <w:bCs/>
                <w:sz w:val="20"/>
                <w:szCs w:val="20"/>
                <w:highlight w:val="yellow"/>
              </w:rPr>
            </w:pPr>
            <w:r w:rsidRPr="00E97BBC">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0A2C20">
        <w:rPr>
          <w:rFonts w:ascii="Calibri" w:hAnsi="Calibri" w:cs="Calibri"/>
          <w:sz w:val="20"/>
          <w:szCs w:val="20"/>
        </w:rPr>
        <w:t>7</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nejvyšším dosaženém vzdělání každého člena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7D2CDA">
      <w:pPr>
        <w:spacing w:after="120" w:line="320" w:lineRule="atLeast"/>
        <w:jc w:val="center"/>
        <w:rPr>
          <w:rFonts w:ascii="Calibri" w:hAnsi="Calibri" w:cs="Calibri"/>
          <w:color w:val="000000"/>
          <w:sz w:val="20"/>
          <w:szCs w:val="20"/>
        </w:rPr>
      </w:pPr>
    </w:p>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oprávněné jednat jménem </w:t>
      </w:r>
      <w:r>
        <w:rPr>
          <w:rFonts w:ascii="Calibri" w:hAnsi="Calibri" w:cs="Calibri"/>
          <w:color w:val="000000"/>
          <w:sz w:val="20"/>
          <w:szCs w:val="20"/>
        </w:rPr>
        <w:t xml:space="preserve">či za </w:t>
      </w:r>
      <w:r w:rsidRPr="00DE0A69">
        <w:rPr>
          <w:rFonts w:ascii="Calibri" w:hAnsi="Calibri" w:cs="Calibri"/>
          <w:color w:val="000000"/>
          <w:sz w:val="20"/>
          <w:szCs w:val="20"/>
        </w:rPr>
        <w:t xml:space="preserve">uchazeče: </w:t>
      </w:r>
    </w:p>
    <w:tbl>
      <w:tblPr>
        <w:tblW w:w="0" w:type="auto"/>
        <w:tblInd w:w="284" w:type="dxa"/>
        <w:tblLook w:val="00A0" w:firstRow="1" w:lastRow="0" w:firstColumn="1" w:lastColumn="0" w:noHBand="0" w:noVBand="0"/>
      </w:tblPr>
      <w:tblGrid>
        <w:gridCol w:w="8503"/>
      </w:tblGrid>
      <w:tr w:rsidR="007E7B96" w:rsidRPr="00DE0A69" w:rsidTr="00CF1459">
        <w:tc>
          <w:tcPr>
            <w:tcW w:w="8503" w:type="dxa"/>
          </w:tcPr>
          <w:p w:rsidR="007E7B96" w:rsidRPr="002A6698" w:rsidRDefault="007E7B96" w:rsidP="00CF1459">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CF1459">
              <w:trPr>
                <w:trHeight w:hRule="exact" w:val="567"/>
              </w:trPr>
              <w:tc>
                <w:tcPr>
                  <w:tcW w:w="2268" w:type="dxa"/>
                  <w:shd w:val="pct5" w:color="auto" w:fill="FFFFFF"/>
                  <w:vAlign w:val="center"/>
                </w:tcPr>
                <w:p w:rsidR="007E7B96" w:rsidRPr="002A6698" w:rsidRDefault="007E7B96" w:rsidP="00CF1459">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CF1459">
                  <w:pPr>
                    <w:ind w:left="142"/>
                    <w:rPr>
                      <w:rFonts w:ascii="Calibri" w:hAnsi="Calibri" w:cs="Calibri"/>
                      <w:sz w:val="20"/>
                      <w:szCs w:val="20"/>
                    </w:rPr>
                  </w:pPr>
                </w:p>
              </w:tc>
            </w:tr>
            <w:tr w:rsidR="007E7B96" w:rsidRPr="002A6698" w:rsidTr="00CF1459">
              <w:trPr>
                <w:trHeight w:hRule="exact" w:val="567"/>
              </w:trPr>
              <w:tc>
                <w:tcPr>
                  <w:tcW w:w="2268" w:type="dxa"/>
                  <w:shd w:val="pct5" w:color="auto" w:fill="FFFFFF"/>
                  <w:vAlign w:val="center"/>
                </w:tcPr>
                <w:p w:rsidR="007E7B96" w:rsidRPr="002A6698" w:rsidRDefault="007E7B96" w:rsidP="00CF1459">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CF1459">
                  <w:pPr>
                    <w:ind w:left="142"/>
                    <w:rPr>
                      <w:rFonts w:ascii="Calibri" w:hAnsi="Calibri" w:cs="Calibri"/>
                      <w:sz w:val="20"/>
                      <w:szCs w:val="20"/>
                    </w:rPr>
                  </w:pPr>
                </w:p>
              </w:tc>
            </w:tr>
          </w:tbl>
          <w:p w:rsidR="007E7B96" w:rsidRPr="00DE0A69" w:rsidRDefault="007E7B96" w:rsidP="00CF1459">
            <w:pPr>
              <w:pStyle w:val="RLOdrky"/>
              <w:numPr>
                <w:ilvl w:val="0"/>
                <w:numId w:val="0"/>
              </w:numPr>
              <w:ind w:left="142"/>
              <w:jc w:val="center"/>
              <w:rPr>
                <w:b/>
                <w:bCs/>
                <w:sz w:val="20"/>
                <w:szCs w:val="20"/>
              </w:rPr>
            </w:pPr>
          </w:p>
        </w:tc>
      </w:tr>
    </w:tbl>
    <w:p w:rsidR="00B574F0" w:rsidRPr="00DE0A69" w:rsidRDefault="00B574F0" w:rsidP="007D2CDA">
      <w:pPr>
        <w:rPr>
          <w:rFonts w:ascii="Calibri" w:hAnsi="Calibri" w:cs="Calibri"/>
        </w:rPr>
      </w:pPr>
    </w:p>
    <w:p w:rsidR="00963A3A" w:rsidRDefault="00963A3A" w:rsidP="00B230BD">
      <w:pPr>
        <w:spacing w:after="240"/>
        <w:jc w:val="center"/>
        <w:rPr>
          <w:rFonts w:ascii="Calibri" w:hAnsi="Calibri" w:cs="Calibri"/>
          <w:b/>
          <w:bCs/>
          <w:sz w:val="22"/>
          <w:szCs w:val="22"/>
        </w:rPr>
      </w:pPr>
    </w:p>
    <w:p w:rsidR="00BC658C" w:rsidRDefault="00BC658C">
      <w:pPr>
        <w:rPr>
          <w:rFonts w:ascii="Calibri" w:hAnsi="Calibri" w:cs="Calibri"/>
          <w:b/>
          <w:bCs/>
          <w:sz w:val="22"/>
          <w:szCs w:val="22"/>
        </w:rPr>
      </w:pPr>
      <w:r>
        <w:rPr>
          <w:rFonts w:ascii="Calibri" w:hAnsi="Calibri" w:cs="Calibri"/>
          <w:b/>
          <w:bCs/>
          <w:sz w:val="22"/>
          <w:szCs w:val="22"/>
        </w:rPr>
        <w:br w:type="page"/>
      </w:r>
    </w:p>
    <w:p w:rsidR="00963A3A" w:rsidRDefault="00963A3A" w:rsidP="00B230BD">
      <w:pPr>
        <w:spacing w:after="240"/>
        <w:jc w:val="center"/>
        <w:rPr>
          <w:rFonts w:ascii="Calibri" w:hAnsi="Calibri" w:cs="Calibri"/>
          <w:b/>
          <w:bCs/>
          <w:sz w:val="22"/>
          <w:szCs w:val="22"/>
        </w:rPr>
      </w:pPr>
    </w:p>
    <w:p w:rsidR="00B574F0" w:rsidRPr="00DE0A69" w:rsidRDefault="00B574F0" w:rsidP="00B230BD">
      <w:pPr>
        <w:spacing w:after="240"/>
        <w:jc w:val="center"/>
        <w:rPr>
          <w:rFonts w:ascii="Calibri" w:hAnsi="Calibri" w:cs="Calibri"/>
          <w:sz w:val="22"/>
          <w:szCs w:val="22"/>
        </w:rPr>
      </w:pPr>
      <w:r w:rsidRPr="00DE0A69">
        <w:rPr>
          <w:rFonts w:ascii="Calibri" w:hAnsi="Calibri" w:cs="Calibri"/>
          <w:b/>
          <w:bCs/>
          <w:sz w:val="22"/>
          <w:szCs w:val="22"/>
        </w:rPr>
        <w:t xml:space="preserve">Příloha č. </w:t>
      </w:r>
      <w:r w:rsidR="004345CD">
        <w:rPr>
          <w:rFonts w:ascii="Calibri" w:hAnsi="Calibri" w:cs="Calibri"/>
          <w:b/>
          <w:bCs/>
          <w:sz w:val="22"/>
          <w:szCs w:val="22"/>
        </w:rPr>
        <w:t>7</w:t>
      </w:r>
    </w:p>
    <w:p w:rsidR="00B574F0" w:rsidRPr="00F844C7" w:rsidRDefault="00B574F0" w:rsidP="00B230BD">
      <w:pPr>
        <w:pStyle w:val="Section"/>
        <w:widowControl/>
        <w:spacing w:line="240" w:lineRule="auto"/>
        <w:rPr>
          <w:rFonts w:ascii="Calibri" w:hAnsi="Calibri" w:cs="Calibri"/>
          <w:sz w:val="22"/>
          <w:szCs w:val="22"/>
        </w:rPr>
      </w:pPr>
      <w:r w:rsidRPr="00F844C7">
        <w:rPr>
          <w:rFonts w:ascii="Calibri" w:hAnsi="Calibri" w:cs="Calibri"/>
          <w:bCs w:val="0"/>
          <w:sz w:val="22"/>
          <w:szCs w:val="22"/>
        </w:rPr>
        <w:t>Vzor životopisu</w:t>
      </w:r>
    </w:p>
    <w:p w:rsidR="00B574F0" w:rsidRPr="00F844C7" w:rsidRDefault="00B574F0" w:rsidP="00B230BD">
      <w:pPr>
        <w:pStyle w:val="Section"/>
        <w:widowControl/>
        <w:rPr>
          <w:rFonts w:ascii="Calibri" w:hAnsi="Calibri" w:cs="Calibri"/>
          <w:bCs w:val="0"/>
          <w:sz w:val="20"/>
          <w:szCs w:val="20"/>
        </w:rPr>
      </w:pPr>
      <w:r w:rsidRPr="00F844C7">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pStyle w:val="textcslovan"/>
        <w:widowControl/>
        <w:spacing w:before="0"/>
        <w:ind w:left="0" w:firstLine="0"/>
        <w:rPr>
          <w:rFonts w:ascii="Calibri" w:hAnsi="Calibri" w:cs="Calibri"/>
          <w:sz w:val="20"/>
          <w:szCs w:val="20"/>
        </w:rPr>
      </w:pP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rPr>
          <w:rFonts w:ascii="Calibri" w:hAnsi="Calibri" w:cs="Calibri"/>
        </w:rPr>
      </w:pPr>
    </w:p>
    <w:p w:rsidR="00B971D7" w:rsidRPr="007E7B96"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Podpis člena personálu dodavatele (osoby vyplňující životopis):</w:t>
      </w:r>
    </w:p>
    <w:p w:rsidR="00B971D7" w:rsidRPr="00234D70" w:rsidRDefault="00B971D7"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b w:val="0"/>
          <w:sz w:val="22"/>
          <w:szCs w:val="22"/>
          <w:u w:val="single"/>
        </w:rPr>
      </w:pPr>
    </w:p>
    <w:p w:rsidR="00B971D7" w:rsidRPr="00234D70" w:rsidRDefault="00B971D7" w:rsidP="00B971D7">
      <w:pPr>
        <w:pStyle w:val="Section"/>
        <w:jc w:val="left"/>
        <w:rPr>
          <w:rFonts w:ascii="Calibri" w:hAnsi="Calibri" w:cs="Calibri"/>
          <w:b w:val="0"/>
          <w:sz w:val="22"/>
          <w:szCs w:val="22"/>
          <w:u w:val="single"/>
        </w:rPr>
      </w:pPr>
    </w:p>
    <w:p w:rsidR="00B971D7" w:rsidRPr="007E7B96"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 xml:space="preserve">Podpis osoby oprávněné jednat jménem </w:t>
      </w:r>
      <w:r w:rsidR="007E7B96" w:rsidRPr="007E7B96">
        <w:rPr>
          <w:rFonts w:ascii="Calibri" w:hAnsi="Calibri" w:cs="Calibri"/>
          <w:b w:val="0"/>
          <w:sz w:val="22"/>
          <w:szCs w:val="22"/>
        </w:rPr>
        <w:t>či za uchazeče</w:t>
      </w:r>
      <w:r w:rsidRPr="007E7B96">
        <w:rPr>
          <w:rFonts w:ascii="Calibri" w:hAnsi="Calibri" w:cs="Calibri"/>
          <w:b w:val="0"/>
          <w:sz w:val="22"/>
          <w:szCs w:val="22"/>
        </w:rPr>
        <w:t>:</w:t>
      </w:r>
    </w:p>
    <w:p w:rsidR="00B971D7" w:rsidRPr="007E7B96" w:rsidRDefault="00B971D7"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sz w:val="22"/>
          <w:szCs w:val="22"/>
          <w:highlight w:val="green"/>
          <w:u w:val="single"/>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4345CD">
        <w:rPr>
          <w:rFonts w:ascii="Calibri" w:hAnsi="Calibri" w:cs="Calibri"/>
          <w:b/>
          <w:bCs/>
          <w:sz w:val="22"/>
          <w:szCs w:val="22"/>
        </w:rPr>
        <w:t>8</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B574F0" w:rsidRPr="00300BBC" w:rsidRDefault="00B574F0" w:rsidP="00D125E5">
      <w:pPr>
        <w:autoSpaceDE w:val="0"/>
        <w:autoSpaceDN w:val="0"/>
        <w:adjustRightInd w:val="0"/>
        <w:spacing w:after="120"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 trvale bytem </w:t>
      </w:r>
      <w:r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IČ: </w:t>
      </w:r>
      <w:r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jejímž jménem jedná: </w:t>
      </w:r>
      <w:r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p>
    <w:p w:rsidR="00B574F0" w:rsidRPr="007F74E3"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p>
    <w:p w:rsidR="007F74E3" w:rsidRPr="007F74E3" w:rsidRDefault="007F74E3" w:rsidP="007F74E3">
      <w:pPr>
        <w:pStyle w:val="Odstavecseseznamem"/>
        <w:numPr>
          <w:ilvl w:val="0"/>
          <w:numId w:val="25"/>
        </w:numPr>
        <w:autoSpaceDE w:val="0"/>
        <w:autoSpaceDN w:val="0"/>
        <w:adjustRightInd w:val="0"/>
        <w:spacing w:after="120" w:line="320" w:lineRule="atLeast"/>
        <w:jc w:val="both"/>
        <w:rPr>
          <w:rFonts w:ascii="Calibri" w:hAnsi="Calibri" w:cs="Calibri"/>
          <w:color w:val="000000"/>
          <w:sz w:val="20"/>
          <w:szCs w:val="20"/>
        </w:rPr>
      </w:pPr>
      <w:r w:rsidRPr="007F74E3">
        <w:rPr>
          <w:rFonts w:ascii="Calibri" w:hAnsi="Calibri" w:cs="Calibri"/>
          <w:color w:val="000000"/>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7F74E3">
        <w:rPr>
          <w:rFonts w:ascii="Calibri" w:hAnsi="Calibri" w:cs="Calibri"/>
          <w:color w:val="000000"/>
          <w:sz w:val="20"/>
          <w:szCs w:val="20"/>
        </w:rPr>
        <w:t>ny</w:t>
      </w:r>
      <w:proofErr w:type="spellEnd"/>
      <w:r w:rsidRPr="007F74E3">
        <w:rPr>
          <w:rFonts w:ascii="Calibri" w:hAnsi="Calibri" w:cs="Calibri"/>
          <w:color w:val="000000"/>
          <w:sz w:val="20"/>
          <w:szCs w:val="20"/>
        </w:rPr>
        <w:t xml:space="preserve"> ani mu/jim nebylo pravomocně uloženo kárné opatření podle zvláštních právních předpisů,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proofErr w:type="gramStart"/>
      <w:r w:rsidRPr="00300BBC">
        <w:rPr>
          <w:rFonts w:ascii="Calibri" w:hAnsi="Calibri" w:cs="Calibri"/>
          <w:sz w:val="20"/>
          <w:szCs w:val="20"/>
        </w:rPr>
        <w:t>mu</w:t>
      </w:r>
      <w:proofErr w:type="gramEnd"/>
      <w:r w:rsidRPr="00300BBC">
        <w:rPr>
          <w:rFonts w:ascii="Calibri" w:hAnsi="Calibri" w:cs="Calibri"/>
          <w:sz w:val="20"/>
          <w:szCs w:val="20"/>
        </w:rPr>
        <w:t xml:space="preserve">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B574F0" w:rsidRPr="00300BBC">
        <w:tc>
          <w:tcPr>
            <w:tcW w:w="1242" w:type="dxa"/>
          </w:tcPr>
          <w:p w:rsidR="00BC658C" w:rsidRDefault="00BC658C" w:rsidP="00F402B7">
            <w:pPr>
              <w:autoSpaceDE w:val="0"/>
              <w:autoSpaceDN w:val="0"/>
              <w:adjustRightInd w:val="0"/>
              <w:spacing w:after="120" w:line="320" w:lineRule="atLeast"/>
              <w:rPr>
                <w:rFonts w:ascii="Calibri" w:hAnsi="Calibri" w:cs="Calibri"/>
                <w:color w:val="000000"/>
                <w:sz w:val="20"/>
                <w:szCs w:val="20"/>
              </w:rPr>
            </w:pPr>
          </w:p>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C658C" w:rsidRDefault="00BC658C" w:rsidP="00F402B7">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BC658C" w:rsidRDefault="00BC658C" w:rsidP="007E7B96">
      <w:pPr>
        <w:spacing w:after="120" w:line="320" w:lineRule="atLeast"/>
        <w:ind w:left="142"/>
        <w:rPr>
          <w:rFonts w:ascii="Calibri" w:hAnsi="Calibri" w:cs="Calibri"/>
          <w:color w:val="000000"/>
          <w:sz w:val="20"/>
          <w:szCs w:val="20"/>
        </w:rPr>
      </w:pPr>
    </w:p>
    <w:p w:rsidR="00BC658C" w:rsidRDefault="00BC658C" w:rsidP="007E7B96">
      <w:pPr>
        <w:spacing w:after="120" w:line="320" w:lineRule="atLeast"/>
        <w:ind w:left="142"/>
        <w:rPr>
          <w:rFonts w:ascii="Calibri" w:hAnsi="Calibri" w:cs="Calibri"/>
          <w:color w:val="000000"/>
          <w:sz w:val="20"/>
          <w:szCs w:val="20"/>
        </w:rPr>
      </w:pPr>
    </w:p>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oprávněné jednat jménem </w:t>
      </w:r>
      <w:r>
        <w:rPr>
          <w:rFonts w:ascii="Calibri" w:hAnsi="Calibri" w:cs="Calibri"/>
          <w:color w:val="000000"/>
          <w:sz w:val="20"/>
          <w:szCs w:val="20"/>
        </w:rPr>
        <w:t xml:space="preserve">či za </w:t>
      </w:r>
      <w:r w:rsidRPr="00DE0A69">
        <w:rPr>
          <w:rFonts w:ascii="Calibri" w:hAnsi="Calibri" w:cs="Calibri"/>
          <w:color w:val="000000"/>
          <w:sz w:val="20"/>
          <w:szCs w:val="20"/>
        </w:rPr>
        <w:t xml:space="preserve">uchazeče: </w:t>
      </w:r>
    </w:p>
    <w:tbl>
      <w:tblPr>
        <w:tblW w:w="0" w:type="auto"/>
        <w:tblInd w:w="284" w:type="dxa"/>
        <w:tblLook w:val="00A0" w:firstRow="1" w:lastRow="0" w:firstColumn="1" w:lastColumn="0" w:noHBand="0" w:noVBand="0"/>
      </w:tblPr>
      <w:tblGrid>
        <w:gridCol w:w="8503"/>
      </w:tblGrid>
      <w:tr w:rsidR="007E7B96" w:rsidRPr="00DE0A69" w:rsidTr="00CF1459">
        <w:tc>
          <w:tcPr>
            <w:tcW w:w="8503" w:type="dxa"/>
          </w:tcPr>
          <w:p w:rsidR="007E7B96" w:rsidRPr="002A6698" w:rsidRDefault="007E7B96" w:rsidP="00CF1459">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CF1459">
              <w:trPr>
                <w:trHeight w:hRule="exact" w:val="567"/>
              </w:trPr>
              <w:tc>
                <w:tcPr>
                  <w:tcW w:w="2268" w:type="dxa"/>
                  <w:shd w:val="pct5" w:color="auto" w:fill="FFFFFF"/>
                  <w:vAlign w:val="center"/>
                </w:tcPr>
                <w:p w:rsidR="007E7B96" w:rsidRPr="002A6698" w:rsidRDefault="007E7B96" w:rsidP="00CF1459">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CF1459">
                  <w:pPr>
                    <w:ind w:left="142"/>
                    <w:rPr>
                      <w:rFonts w:ascii="Calibri" w:hAnsi="Calibri" w:cs="Calibri"/>
                      <w:sz w:val="20"/>
                      <w:szCs w:val="20"/>
                    </w:rPr>
                  </w:pPr>
                </w:p>
              </w:tc>
            </w:tr>
            <w:tr w:rsidR="007E7B96" w:rsidRPr="002A6698" w:rsidTr="00CF1459">
              <w:trPr>
                <w:trHeight w:hRule="exact" w:val="567"/>
              </w:trPr>
              <w:tc>
                <w:tcPr>
                  <w:tcW w:w="2268" w:type="dxa"/>
                  <w:shd w:val="pct5" w:color="auto" w:fill="FFFFFF"/>
                  <w:vAlign w:val="center"/>
                </w:tcPr>
                <w:p w:rsidR="007E7B96" w:rsidRPr="002A6698" w:rsidRDefault="007E7B96" w:rsidP="00CF1459">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CF1459">
                  <w:pPr>
                    <w:ind w:left="142"/>
                    <w:rPr>
                      <w:rFonts w:ascii="Calibri" w:hAnsi="Calibri" w:cs="Calibri"/>
                      <w:sz w:val="20"/>
                      <w:szCs w:val="20"/>
                    </w:rPr>
                  </w:pPr>
                </w:p>
              </w:tc>
            </w:tr>
          </w:tbl>
          <w:p w:rsidR="007E7B96" w:rsidRPr="00DE0A69" w:rsidRDefault="007E7B96" w:rsidP="00CF1459">
            <w:pPr>
              <w:pStyle w:val="RLOdrky"/>
              <w:numPr>
                <w:ilvl w:val="0"/>
                <w:numId w:val="0"/>
              </w:numPr>
              <w:ind w:left="142"/>
              <w:jc w:val="center"/>
              <w:rPr>
                <w:b/>
                <w:bCs/>
                <w:sz w:val="20"/>
                <w:szCs w:val="20"/>
              </w:rPr>
            </w:pPr>
          </w:p>
        </w:tc>
      </w:tr>
    </w:tbl>
    <w:p w:rsidR="00B574F0" w:rsidRPr="00300BBC" w:rsidRDefault="00B574F0" w:rsidP="007E7B96">
      <w:pPr>
        <w:spacing w:after="120" w:line="320" w:lineRule="atLeast"/>
        <w:rPr>
          <w:rFonts w:ascii="Calibri" w:hAnsi="Calibri" w:cs="Calibri"/>
          <w:color w:val="000000"/>
          <w:sz w:val="20"/>
          <w:szCs w:val="20"/>
        </w:rPr>
      </w:pPr>
    </w:p>
    <w:sectPr w:rsidR="00B574F0" w:rsidRPr="00300BBC" w:rsidSect="0024027F">
      <w:headerReference w:type="default" r:id="rId12"/>
      <w:footerReference w:type="default" r:id="rId13"/>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8E5" w:rsidRDefault="003A38E5">
      <w:r>
        <w:separator/>
      </w:r>
    </w:p>
  </w:endnote>
  <w:endnote w:type="continuationSeparator" w:id="0">
    <w:p w:rsidR="003A38E5" w:rsidRDefault="003A3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D6B" w:rsidRDefault="00A02D6B"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7D672B" w:rsidRDefault="00A02D6B"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7D672B" w:rsidRDefault="007D672B"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Fonts w:ascii="Arial" w:hAnsi="Arial" w:cs="Arial"/>
        <w:noProof/>
        <w:sz w:val="18"/>
        <w:szCs w:val="18"/>
      </w:rPr>
      <w:drawing>
        <wp:inline distT="0" distB="0" distL="0" distR="0" wp14:anchorId="5ACCCEB9" wp14:editId="7E236A8B">
          <wp:extent cx="5714365" cy="55245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4365" cy="552450"/>
                  </a:xfrm>
                  <a:prstGeom prst="rect">
                    <a:avLst/>
                  </a:prstGeom>
                  <a:noFill/>
                </pic:spPr>
              </pic:pic>
            </a:graphicData>
          </a:graphic>
        </wp:inline>
      </w:drawing>
    </w:r>
  </w:p>
  <w:p w:rsidR="007D672B" w:rsidRDefault="007D672B" w:rsidP="0080493B">
    <w:pPr>
      <w:pStyle w:val="Zpat"/>
      <w:tabs>
        <w:tab w:val="clear" w:pos="4536"/>
        <w:tab w:val="clear" w:pos="9072"/>
        <w:tab w:val="center" w:pos="4680"/>
        <w:tab w:val="right" w:pos="9360"/>
      </w:tabs>
      <w:jc w:val="right"/>
      <w:rPr>
        <w:rStyle w:val="slostrnky"/>
        <w:rFonts w:ascii="Arial" w:hAnsi="Arial" w:cs="Arial"/>
        <w:sz w:val="18"/>
        <w:szCs w:val="18"/>
      </w:rPr>
    </w:pPr>
  </w:p>
  <w:p w:rsidR="00A02D6B" w:rsidRDefault="00A02D6B"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66078B">
      <w:rPr>
        <w:rStyle w:val="slostrnky"/>
        <w:rFonts w:ascii="Arial" w:hAnsi="Arial" w:cs="Arial"/>
        <w:noProof/>
        <w:sz w:val="18"/>
        <w:szCs w:val="18"/>
      </w:rPr>
      <w:t>6</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8E5" w:rsidRDefault="003A38E5">
      <w:r>
        <w:separator/>
      </w:r>
    </w:p>
  </w:footnote>
  <w:footnote w:type="continuationSeparator" w:id="0">
    <w:p w:rsidR="003A38E5" w:rsidRDefault="003A38E5">
      <w:r>
        <w:continuationSeparator/>
      </w:r>
    </w:p>
  </w:footnote>
  <w:footnote w:id="1">
    <w:p w:rsidR="00A02D6B" w:rsidRDefault="00A02D6B"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D6B" w:rsidRDefault="00A02D6B" w:rsidP="00615A1C">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p>
  <w:p w:rsidR="00A02D6B" w:rsidRPr="00044B4E" w:rsidRDefault="00411F0A" w:rsidP="00411F0A">
    <w:pPr>
      <w:pStyle w:val="Zhlav"/>
      <w:pBdr>
        <w:bottom w:val="single" w:sz="4" w:space="1" w:color="auto"/>
      </w:pBdr>
      <w:tabs>
        <w:tab w:val="clear" w:pos="4536"/>
        <w:tab w:val="clear" w:pos="9072"/>
        <w:tab w:val="center" w:pos="4140"/>
        <w:tab w:val="right" w:pos="9180"/>
      </w:tabs>
      <w:rPr>
        <w:rFonts w:asciiTheme="minorHAnsi" w:hAnsiTheme="minorHAnsi" w:cs="Arial"/>
        <w:sz w:val="18"/>
        <w:szCs w:val="18"/>
      </w:rPr>
    </w:pPr>
    <w:r>
      <w:rPr>
        <w:rFonts w:ascii="Calibri" w:hAnsi="Calibri" w:cs="Arial"/>
        <w:b/>
        <w:noProof/>
        <w:sz w:val="18"/>
        <w:szCs w:val="18"/>
      </w:rPr>
      <w:drawing>
        <wp:inline distT="0" distB="0" distL="0" distR="0" wp14:anchorId="0DF5A9F8" wp14:editId="248645A5">
          <wp:extent cx="1043940" cy="189865"/>
          <wp:effectExtent l="0" t="0" r="381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940" cy="189865"/>
                  </a:xfrm>
                  <a:prstGeom prst="rect">
                    <a:avLst/>
                  </a:prstGeom>
                  <a:noFill/>
                  <a:ln>
                    <a:noFill/>
                  </a:ln>
                </pic:spPr>
              </pic:pic>
            </a:graphicData>
          </a:graphic>
        </wp:inline>
      </w:drawing>
    </w:r>
    <w:r w:rsidR="00A02D6B" w:rsidRPr="00044B4E">
      <w:rPr>
        <w:rFonts w:asciiTheme="minorHAnsi" w:hAnsiTheme="minorHAnsi" w:cs="Arial"/>
        <w:b/>
        <w:bCs/>
        <w:sz w:val="18"/>
        <w:szCs w:val="18"/>
      </w:rPr>
      <w:t xml:space="preserve">                                                                                     </w:t>
    </w:r>
    <w:r w:rsidR="00A02D6B">
      <w:rPr>
        <w:rFonts w:asciiTheme="minorHAnsi" w:hAnsiTheme="minorHAnsi" w:cs="Arial"/>
        <w:b/>
        <w:bCs/>
        <w:sz w:val="18"/>
        <w:szCs w:val="18"/>
      </w:rPr>
      <w:t xml:space="preserve">    </w:t>
    </w:r>
    <w:r w:rsidR="00A02D6B"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sidR="00A02D6B" w:rsidRPr="00044B4E">
      <w:rPr>
        <w:rFonts w:asciiTheme="minorHAnsi" w:hAnsiTheme="minorHAnsi" w:cs="Arial"/>
        <w:b/>
        <w:bCs/>
        <w:sz w:val="18"/>
        <w:szCs w:val="18"/>
      </w:rPr>
      <w:t xml:space="preserve"> </w:t>
    </w:r>
    <w:r w:rsidR="00A02D6B">
      <w:rPr>
        <w:rFonts w:asciiTheme="minorHAnsi" w:hAnsiTheme="minorHAnsi" w:cs="Arial"/>
        <w:b/>
        <w:bCs/>
        <w:sz w:val="18"/>
        <w:szCs w:val="18"/>
      </w:rPr>
      <w:t xml:space="preserve">Rekonstrukce </w:t>
    </w:r>
    <w:proofErr w:type="spellStart"/>
    <w:r w:rsidR="00A02D6B">
      <w:rPr>
        <w:rFonts w:asciiTheme="minorHAnsi" w:hAnsiTheme="minorHAnsi" w:cs="Arial"/>
        <w:b/>
        <w:bCs/>
        <w:sz w:val="18"/>
        <w:szCs w:val="18"/>
      </w:rPr>
      <w:t>Negrelliho</w:t>
    </w:r>
    <w:proofErr w:type="spellEnd"/>
    <w:r w:rsidR="00A02D6B">
      <w:rPr>
        <w:rFonts w:asciiTheme="minorHAnsi" w:hAnsiTheme="minorHAnsi" w:cs="Arial"/>
        <w:b/>
        <w:bCs/>
        <w:sz w:val="18"/>
        <w:szCs w:val="18"/>
      </w:rPr>
      <w:t xml:space="preserve"> viaduktu</w:t>
    </w:r>
  </w:p>
  <w:p w:rsidR="00A02D6B" w:rsidRPr="00044B4E" w:rsidRDefault="00A02D6B" w:rsidP="00286A53">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r w:rsidRPr="00044B4E">
      <w:rPr>
        <w:rFonts w:asciiTheme="minorHAnsi" w:hAnsiTheme="minorHAnsi" w:cs="Arial"/>
        <w:b/>
        <w:bCs/>
        <w:sz w:val="18"/>
        <w:szCs w:val="18"/>
      </w:rPr>
      <w:tab/>
      <w:t xml:space="preserve">                                                         </w:t>
    </w:r>
    <w:r>
      <w:rPr>
        <w:rFonts w:asciiTheme="minorHAnsi" w:hAnsiTheme="minorHAnsi" w:cs="Arial"/>
        <w:b/>
        <w:bCs/>
        <w:sz w:val="18"/>
        <w:szCs w:val="18"/>
      </w:rPr>
      <w:t xml:space="preserve">                         </w:t>
    </w:r>
    <w:r w:rsidRPr="00044B4E">
      <w:rPr>
        <w:rFonts w:asciiTheme="minorHAnsi" w:hAnsiTheme="minorHAnsi" w:cs="Arial"/>
        <w:b/>
        <w:bCs/>
        <w:sz w:val="18"/>
        <w:szCs w:val="18"/>
      </w:rPr>
      <w:t>Díl 1 - Požadavky a podmínky pro zpracování nabídky</w:t>
    </w:r>
  </w:p>
  <w:p w:rsidR="00A02D6B" w:rsidRPr="00044B4E" w:rsidRDefault="00A02D6B" w:rsidP="008F1333">
    <w:pPr>
      <w:pStyle w:val="Zhlav"/>
      <w:pBdr>
        <w:bottom w:val="single" w:sz="4" w:space="1" w:color="auto"/>
      </w:pBdr>
      <w:tabs>
        <w:tab w:val="clear" w:pos="4536"/>
        <w:tab w:val="clear" w:pos="9072"/>
        <w:tab w:val="center" w:pos="4140"/>
        <w:tab w:val="right" w:pos="9214"/>
      </w:tabs>
      <w:rPr>
        <w:rFonts w:asciiTheme="minorHAnsi" w:hAnsiTheme="minorHAnsi" w:cs="Arial"/>
        <w:sz w:val="18"/>
        <w:szCs w:val="18"/>
      </w:rPr>
    </w:pPr>
    <w:r w:rsidRPr="00044B4E">
      <w:rPr>
        <w:rFonts w:asciiTheme="minorHAnsi" w:hAnsiTheme="minorHAnsi" w:cs="Arial"/>
        <w:b/>
        <w:bCs/>
        <w:sz w:val="18"/>
        <w:szCs w:val="18"/>
      </w:rPr>
      <w:tab/>
    </w:r>
    <w:r w:rsidRPr="00044B4E">
      <w:rPr>
        <w:rFonts w:asciiTheme="minorHAnsi" w:hAnsiTheme="minorHAnsi" w:cs="Arial"/>
        <w:b/>
        <w:bCs/>
        <w:sz w:val="18"/>
        <w:szCs w:val="18"/>
      </w:rPr>
      <w:tab/>
    </w:r>
    <w:r>
      <w:rPr>
        <w:rFonts w:asciiTheme="minorHAnsi" w:hAnsiTheme="minorHAnsi" w:cs="Arial"/>
        <w:b/>
        <w:bCs/>
        <w:sz w:val="18"/>
        <w:szCs w:val="18"/>
      </w:rPr>
      <w:t xml:space="preserve">      </w:t>
    </w:r>
    <w:r w:rsidRPr="00044B4E">
      <w:rPr>
        <w:rFonts w:asciiTheme="minorHAnsi" w:hAnsiTheme="minorHAnsi" w:cs="Arial"/>
        <w:b/>
        <w:bCs/>
        <w:sz w:val="18"/>
        <w:szCs w:val="18"/>
      </w:rPr>
      <w:t xml:space="preserve">Část 2 - Pokyny pro dodavatele </w:t>
    </w:r>
  </w:p>
  <w:p w:rsidR="00A02D6B" w:rsidRDefault="00A02D6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2">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4">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5">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19">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0">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2">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3">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5">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6">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7">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9">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0">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1">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2">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3">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5">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6">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39">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8"/>
  </w:num>
  <w:num w:numId="3">
    <w:abstractNumId w:val="34"/>
  </w:num>
  <w:num w:numId="4">
    <w:abstractNumId w:val="27"/>
  </w:num>
  <w:num w:numId="5">
    <w:abstractNumId w:val="28"/>
  </w:num>
  <w:num w:numId="6">
    <w:abstractNumId w:val="0"/>
  </w:num>
  <w:num w:numId="7">
    <w:abstractNumId w:val="37"/>
  </w:num>
  <w:num w:numId="8">
    <w:abstractNumId w:val="14"/>
  </w:num>
  <w:num w:numId="9">
    <w:abstractNumId w:val="22"/>
  </w:num>
  <w:num w:numId="10">
    <w:abstractNumId w:val="36"/>
  </w:num>
  <w:num w:numId="11">
    <w:abstractNumId w:val="13"/>
  </w:num>
  <w:num w:numId="12">
    <w:abstractNumId w:val="12"/>
  </w:num>
  <w:num w:numId="13">
    <w:abstractNumId w:val="7"/>
  </w:num>
  <w:num w:numId="14">
    <w:abstractNumId w:val="6"/>
  </w:num>
  <w:num w:numId="15">
    <w:abstractNumId w:val="10"/>
  </w:num>
  <w:num w:numId="16">
    <w:abstractNumId w:val="39"/>
  </w:num>
  <w:num w:numId="17">
    <w:abstractNumId w:val="19"/>
  </w:num>
  <w:num w:numId="18">
    <w:abstractNumId w:val="17"/>
  </w:num>
  <w:num w:numId="19">
    <w:abstractNumId w:val="29"/>
  </w:num>
  <w:num w:numId="20">
    <w:abstractNumId w:val="24"/>
  </w:num>
  <w:num w:numId="21">
    <w:abstractNumId w:val="38"/>
  </w:num>
  <w:num w:numId="22">
    <w:abstractNumId w:val="16"/>
  </w:num>
  <w:num w:numId="23">
    <w:abstractNumId w:val="15"/>
  </w:num>
  <w:num w:numId="2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25"/>
  </w:num>
  <w:num w:numId="27">
    <w:abstractNumId w:val="35"/>
  </w:num>
  <w:num w:numId="28">
    <w:abstractNumId w:val="26"/>
  </w:num>
  <w:num w:numId="29">
    <w:abstractNumId w:val="31"/>
  </w:num>
  <w:num w:numId="30">
    <w:abstractNumId w:val="9"/>
  </w:num>
  <w:num w:numId="31">
    <w:abstractNumId w:val="18"/>
  </w:num>
  <w:num w:numId="32">
    <w:abstractNumId w:val="33"/>
  </w:num>
  <w:num w:numId="33">
    <w:abstractNumId w:val="20"/>
  </w:num>
  <w:num w:numId="34">
    <w:abstractNumId w:val="32"/>
  </w:num>
  <w:num w:numId="35">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4B7E"/>
    <w:rsid w:val="000060BC"/>
    <w:rsid w:val="00006C38"/>
    <w:rsid w:val="00006FFD"/>
    <w:rsid w:val="00012613"/>
    <w:rsid w:val="000134DE"/>
    <w:rsid w:val="0001434E"/>
    <w:rsid w:val="00014BE7"/>
    <w:rsid w:val="00014C35"/>
    <w:rsid w:val="00014DF9"/>
    <w:rsid w:val="00014FCD"/>
    <w:rsid w:val="000150EC"/>
    <w:rsid w:val="00015ADA"/>
    <w:rsid w:val="00020451"/>
    <w:rsid w:val="000205B7"/>
    <w:rsid w:val="00020C99"/>
    <w:rsid w:val="00020E29"/>
    <w:rsid w:val="00022BA6"/>
    <w:rsid w:val="00022CB6"/>
    <w:rsid w:val="00023B15"/>
    <w:rsid w:val="000255A0"/>
    <w:rsid w:val="00026076"/>
    <w:rsid w:val="000262E4"/>
    <w:rsid w:val="000309B5"/>
    <w:rsid w:val="00032DC5"/>
    <w:rsid w:val="00032E19"/>
    <w:rsid w:val="0003345B"/>
    <w:rsid w:val="00033B69"/>
    <w:rsid w:val="00034CA1"/>
    <w:rsid w:val="000368BA"/>
    <w:rsid w:val="00036D6B"/>
    <w:rsid w:val="00037108"/>
    <w:rsid w:val="00040EF7"/>
    <w:rsid w:val="00043699"/>
    <w:rsid w:val="00044B4E"/>
    <w:rsid w:val="000452A3"/>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70E1F"/>
    <w:rsid w:val="00072547"/>
    <w:rsid w:val="000725E4"/>
    <w:rsid w:val="00073AF8"/>
    <w:rsid w:val="00073B23"/>
    <w:rsid w:val="00074284"/>
    <w:rsid w:val="00074421"/>
    <w:rsid w:val="00075579"/>
    <w:rsid w:val="000755CC"/>
    <w:rsid w:val="00081515"/>
    <w:rsid w:val="00083E2B"/>
    <w:rsid w:val="0008430A"/>
    <w:rsid w:val="0008453B"/>
    <w:rsid w:val="000853F1"/>
    <w:rsid w:val="00086895"/>
    <w:rsid w:val="000909FB"/>
    <w:rsid w:val="00090C08"/>
    <w:rsid w:val="0009100C"/>
    <w:rsid w:val="00091B73"/>
    <w:rsid w:val="00092165"/>
    <w:rsid w:val="0009379E"/>
    <w:rsid w:val="00093F5C"/>
    <w:rsid w:val="00094B20"/>
    <w:rsid w:val="000952CD"/>
    <w:rsid w:val="000958B5"/>
    <w:rsid w:val="000961BF"/>
    <w:rsid w:val="00096F17"/>
    <w:rsid w:val="000974CB"/>
    <w:rsid w:val="000A0843"/>
    <w:rsid w:val="000A0BFE"/>
    <w:rsid w:val="000A18CD"/>
    <w:rsid w:val="000A2C20"/>
    <w:rsid w:val="000A397F"/>
    <w:rsid w:val="000A596B"/>
    <w:rsid w:val="000A5B84"/>
    <w:rsid w:val="000A6660"/>
    <w:rsid w:val="000B0AD6"/>
    <w:rsid w:val="000B0CC2"/>
    <w:rsid w:val="000B147E"/>
    <w:rsid w:val="000B31F3"/>
    <w:rsid w:val="000B33FE"/>
    <w:rsid w:val="000B5F79"/>
    <w:rsid w:val="000B6328"/>
    <w:rsid w:val="000B78BA"/>
    <w:rsid w:val="000C058F"/>
    <w:rsid w:val="000C275D"/>
    <w:rsid w:val="000C6823"/>
    <w:rsid w:val="000C75AE"/>
    <w:rsid w:val="000C7D5B"/>
    <w:rsid w:val="000D05C2"/>
    <w:rsid w:val="000D0D1A"/>
    <w:rsid w:val="000D1596"/>
    <w:rsid w:val="000D1BC2"/>
    <w:rsid w:val="000D24E4"/>
    <w:rsid w:val="000D799B"/>
    <w:rsid w:val="000E1A5C"/>
    <w:rsid w:val="000E2059"/>
    <w:rsid w:val="000E28CA"/>
    <w:rsid w:val="000E2E2E"/>
    <w:rsid w:val="000E2E41"/>
    <w:rsid w:val="000E3334"/>
    <w:rsid w:val="000E33B5"/>
    <w:rsid w:val="000E37DA"/>
    <w:rsid w:val="000E5F8A"/>
    <w:rsid w:val="000F1340"/>
    <w:rsid w:val="000F15C8"/>
    <w:rsid w:val="000F3CF3"/>
    <w:rsid w:val="000F50A7"/>
    <w:rsid w:val="000F685A"/>
    <w:rsid w:val="00101CD2"/>
    <w:rsid w:val="0010372A"/>
    <w:rsid w:val="00103FE4"/>
    <w:rsid w:val="001043E7"/>
    <w:rsid w:val="00104A05"/>
    <w:rsid w:val="001050E1"/>
    <w:rsid w:val="001051CD"/>
    <w:rsid w:val="001064F0"/>
    <w:rsid w:val="00107871"/>
    <w:rsid w:val="00107AE1"/>
    <w:rsid w:val="00114BD4"/>
    <w:rsid w:val="001159EC"/>
    <w:rsid w:val="00115E2F"/>
    <w:rsid w:val="00115ED5"/>
    <w:rsid w:val="00116292"/>
    <w:rsid w:val="00116716"/>
    <w:rsid w:val="00116A57"/>
    <w:rsid w:val="00116B0F"/>
    <w:rsid w:val="00117B45"/>
    <w:rsid w:val="00121711"/>
    <w:rsid w:val="001242EF"/>
    <w:rsid w:val="001243DF"/>
    <w:rsid w:val="00125007"/>
    <w:rsid w:val="00126207"/>
    <w:rsid w:val="001264C7"/>
    <w:rsid w:val="001316C7"/>
    <w:rsid w:val="00131E28"/>
    <w:rsid w:val="00132264"/>
    <w:rsid w:val="00135665"/>
    <w:rsid w:val="00136B08"/>
    <w:rsid w:val="00136CCE"/>
    <w:rsid w:val="001400D3"/>
    <w:rsid w:val="00140834"/>
    <w:rsid w:val="00140ED2"/>
    <w:rsid w:val="001418ED"/>
    <w:rsid w:val="00142250"/>
    <w:rsid w:val="00143A65"/>
    <w:rsid w:val="00144637"/>
    <w:rsid w:val="00144A22"/>
    <w:rsid w:val="00145EBD"/>
    <w:rsid w:val="00147B2C"/>
    <w:rsid w:val="00150767"/>
    <w:rsid w:val="00151458"/>
    <w:rsid w:val="00151727"/>
    <w:rsid w:val="00151855"/>
    <w:rsid w:val="00151A62"/>
    <w:rsid w:val="00151F71"/>
    <w:rsid w:val="00152B36"/>
    <w:rsid w:val="00155431"/>
    <w:rsid w:val="00155F98"/>
    <w:rsid w:val="001577C3"/>
    <w:rsid w:val="001604D9"/>
    <w:rsid w:val="00160E14"/>
    <w:rsid w:val="00161152"/>
    <w:rsid w:val="00161389"/>
    <w:rsid w:val="00161EFB"/>
    <w:rsid w:val="00164BA6"/>
    <w:rsid w:val="0016541C"/>
    <w:rsid w:val="00165D00"/>
    <w:rsid w:val="001703C3"/>
    <w:rsid w:val="00171E5F"/>
    <w:rsid w:val="001724D8"/>
    <w:rsid w:val="00172DDD"/>
    <w:rsid w:val="001744C2"/>
    <w:rsid w:val="00174D8B"/>
    <w:rsid w:val="0017548A"/>
    <w:rsid w:val="00175873"/>
    <w:rsid w:val="00177677"/>
    <w:rsid w:val="00177ED3"/>
    <w:rsid w:val="0018043B"/>
    <w:rsid w:val="00181410"/>
    <w:rsid w:val="00183A11"/>
    <w:rsid w:val="00184C9F"/>
    <w:rsid w:val="00185C91"/>
    <w:rsid w:val="001860C4"/>
    <w:rsid w:val="00186A45"/>
    <w:rsid w:val="00187793"/>
    <w:rsid w:val="001919FC"/>
    <w:rsid w:val="001924C1"/>
    <w:rsid w:val="001935A1"/>
    <w:rsid w:val="00195F4F"/>
    <w:rsid w:val="00196ACB"/>
    <w:rsid w:val="00197384"/>
    <w:rsid w:val="001A0C59"/>
    <w:rsid w:val="001A0F9F"/>
    <w:rsid w:val="001A1163"/>
    <w:rsid w:val="001A245C"/>
    <w:rsid w:val="001A44CA"/>
    <w:rsid w:val="001A54A5"/>
    <w:rsid w:val="001A562E"/>
    <w:rsid w:val="001A6282"/>
    <w:rsid w:val="001A7A68"/>
    <w:rsid w:val="001A7D33"/>
    <w:rsid w:val="001B11DF"/>
    <w:rsid w:val="001B1208"/>
    <w:rsid w:val="001B17B8"/>
    <w:rsid w:val="001B3FBF"/>
    <w:rsid w:val="001B4238"/>
    <w:rsid w:val="001B4D3D"/>
    <w:rsid w:val="001B5EE0"/>
    <w:rsid w:val="001B7080"/>
    <w:rsid w:val="001C0020"/>
    <w:rsid w:val="001C0381"/>
    <w:rsid w:val="001C04A8"/>
    <w:rsid w:val="001C075E"/>
    <w:rsid w:val="001C144B"/>
    <w:rsid w:val="001C1AC9"/>
    <w:rsid w:val="001C1E61"/>
    <w:rsid w:val="001C2C3F"/>
    <w:rsid w:val="001C506A"/>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C9"/>
    <w:rsid w:val="001F5A9B"/>
    <w:rsid w:val="001F6B80"/>
    <w:rsid w:val="001F7789"/>
    <w:rsid w:val="00200907"/>
    <w:rsid w:val="00201EB4"/>
    <w:rsid w:val="002024DE"/>
    <w:rsid w:val="00202568"/>
    <w:rsid w:val="00203BE7"/>
    <w:rsid w:val="002040B7"/>
    <w:rsid w:val="002056E9"/>
    <w:rsid w:val="0020574D"/>
    <w:rsid w:val="00207A11"/>
    <w:rsid w:val="00210B25"/>
    <w:rsid w:val="00211CB0"/>
    <w:rsid w:val="0021239D"/>
    <w:rsid w:val="00213704"/>
    <w:rsid w:val="00214D40"/>
    <w:rsid w:val="00216893"/>
    <w:rsid w:val="002168B9"/>
    <w:rsid w:val="00220C3E"/>
    <w:rsid w:val="00225038"/>
    <w:rsid w:val="00226BE7"/>
    <w:rsid w:val="0022768E"/>
    <w:rsid w:val="002311BA"/>
    <w:rsid w:val="00231E19"/>
    <w:rsid w:val="00231F7F"/>
    <w:rsid w:val="00232F00"/>
    <w:rsid w:val="00233CB7"/>
    <w:rsid w:val="00234D5C"/>
    <w:rsid w:val="00234D70"/>
    <w:rsid w:val="002350CF"/>
    <w:rsid w:val="00235D07"/>
    <w:rsid w:val="002363DF"/>
    <w:rsid w:val="00236B93"/>
    <w:rsid w:val="00236C59"/>
    <w:rsid w:val="002377DF"/>
    <w:rsid w:val="0024027F"/>
    <w:rsid w:val="00242225"/>
    <w:rsid w:val="00242C74"/>
    <w:rsid w:val="002437D6"/>
    <w:rsid w:val="00244558"/>
    <w:rsid w:val="0024556E"/>
    <w:rsid w:val="00245FDB"/>
    <w:rsid w:val="00251D9C"/>
    <w:rsid w:val="002521FA"/>
    <w:rsid w:val="002529B2"/>
    <w:rsid w:val="00253AB9"/>
    <w:rsid w:val="002555D2"/>
    <w:rsid w:val="00255D57"/>
    <w:rsid w:val="002562EB"/>
    <w:rsid w:val="00256583"/>
    <w:rsid w:val="002567AF"/>
    <w:rsid w:val="00256C5B"/>
    <w:rsid w:val="002573C0"/>
    <w:rsid w:val="00260DA7"/>
    <w:rsid w:val="0026376D"/>
    <w:rsid w:val="00264CA1"/>
    <w:rsid w:val="002660CD"/>
    <w:rsid w:val="00266910"/>
    <w:rsid w:val="00267353"/>
    <w:rsid w:val="00271819"/>
    <w:rsid w:val="00271DC7"/>
    <w:rsid w:val="00275EB9"/>
    <w:rsid w:val="00275F42"/>
    <w:rsid w:val="0027609F"/>
    <w:rsid w:val="0027629F"/>
    <w:rsid w:val="002767FC"/>
    <w:rsid w:val="00277AA9"/>
    <w:rsid w:val="00277CD2"/>
    <w:rsid w:val="00277D24"/>
    <w:rsid w:val="002802C0"/>
    <w:rsid w:val="0028035E"/>
    <w:rsid w:val="00280824"/>
    <w:rsid w:val="00281CFB"/>
    <w:rsid w:val="00282FEB"/>
    <w:rsid w:val="00283048"/>
    <w:rsid w:val="002860E5"/>
    <w:rsid w:val="00286A53"/>
    <w:rsid w:val="00287236"/>
    <w:rsid w:val="0029061E"/>
    <w:rsid w:val="00290657"/>
    <w:rsid w:val="00290DC3"/>
    <w:rsid w:val="002923AB"/>
    <w:rsid w:val="00292866"/>
    <w:rsid w:val="00292D7F"/>
    <w:rsid w:val="002947ED"/>
    <w:rsid w:val="00294BD5"/>
    <w:rsid w:val="00295141"/>
    <w:rsid w:val="002964AD"/>
    <w:rsid w:val="002971B3"/>
    <w:rsid w:val="002A0201"/>
    <w:rsid w:val="002A350D"/>
    <w:rsid w:val="002A4E0F"/>
    <w:rsid w:val="002A4EB8"/>
    <w:rsid w:val="002A5A9D"/>
    <w:rsid w:val="002A5E20"/>
    <w:rsid w:val="002A5EA9"/>
    <w:rsid w:val="002B016E"/>
    <w:rsid w:val="002B0743"/>
    <w:rsid w:val="002B0FD7"/>
    <w:rsid w:val="002B147E"/>
    <w:rsid w:val="002B2DD1"/>
    <w:rsid w:val="002B5680"/>
    <w:rsid w:val="002B5A73"/>
    <w:rsid w:val="002B5A92"/>
    <w:rsid w:val="002B5BFD"/>
    <w:rsid w:val="002B5D72"/>
    <w:rsid w:val="002B685F"/>
    <w:rsid w:val="002B69DD"/>
    <w:rsid w:val="002C0349"/>
    <w:rsid w:val="002C0595"/>
    <w:rsid w:val="002C23C6"/>
    <w:rsid w:val="002C3C4C"/>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33D1"/>
    <w:rsid w:val="002D36B2"/>
    <w:rsid w:val="002D3936"/>
    <w:rsid w:val="002D403C"/>
    <w:rsid w:val="002D55CB"/>
    <w:rsid w:val="002D6DE2"/>
    <w:rsid w:val="002D7983"/>
    <w:rsid w:val="002D7CFC"/>
    <w:rsid w:val="002E0872"/>
    <w:rsid w:val="002E1249"/>
    <w:rsid w:val="002E23EE"/>
    <w:rsid w:val="002E24F1"/>
    <w:rsid w:val="002E2EE7"/>
    <w:rsid w:val="002E3DB8"/>
    <w:rsid w:val="002E40FA"/>
    <w:rsid w:val="002E5E5E"/>
    <w:rsid w:val="002E657D"/>
    <w:rsid w:val="002E67DD"/>
    <w:rsid w:val="002E798A"/>
    <w:rsid w:val="002E7B6D"/>
    <w:rsid w:val="002F1864"/>
    <w:rsid w:val="002F19DC"/>
    <w:rsid w:val="002F1C0B"/>
    <w:rsid w:val="002F3497"/>
    <w:rsid w:val="002F3E39"/>
    <w:rsid w:val="002F471B"/>
    <w:rsid w:val="002F4BD5"/>
    <w:rsid w:val="002F56F2"/>
    <w:rsid w:val="002F7AF6"/>
    <w:rsid w:val="002F7E43"/>
    <w:rsid w:val="00300BBC"/>
    <w:rsid w:val="0030111E"/>
    <w:rsid w:val="00301FE4"/>
    <w:rsid w:val="003041EC"/>
    <w:rsid w:val="00304A3C"/>
    <w:rsid w:val="003060E7"/>
    <w:rsid w:val="003075D3"/>
    <w:rsid w:val="00307B77"/>
    <w:rsid w:val="003103AB"/>
    <w:rsid w:val="00312310"/>
    <w:rsid w:val="003135D5"/>
    <w:rsid w:val="00314C7D"/>
    <w:rsid w:val="003150A6"/>
    <w:rsid w:val="003159A5"/>
    <w:rsid w:val="00316588"/>
    <w:rsid w:val="00321990"/>
    <w:rsid w:val="00323FDF"/>
    <w:rsid w:val="0032430A"/>
    <w:rsid w:val="0032636A"/>
    <w:rsid w:val="0032676F"/>
    <w:rsid w:val="003268DE"/>
    <w:rsid w:val="00326DE2"/>
    <w:rsid w:val="00330B6C"/>
    <w:rsid w:val="003315F7"/>
    <w:rsid w:val="0033208F"/>
    <w:rsid w:val="003324D5"/>
    <w:rsid w:val="003326B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654"/>
    <w:rsid w:val="00347EE8"/>
    <w:rsid w:val="0035096D"/>
    <w:rsid w:val="00352751"/>
    <w:rsid w:val="00353108"/>
    <w:rsid w:val="00353D1F"/>
    <w:rsid w:val="003553FF"/>
    <w:rsid w:val="0036049E"/>
    <w:rsid w:val="003606CA"/>
    <w:rsid w:val="003619AF"/>
    <w:rsid w:val="00364DF4"/>
    <w:rsid w:val="00365442"/>
    <w:rsid w:val="00366F9B"/>
    <w:rsid w:val="00370DBE"/>
    <w:rsid w:val="00370F4C"/>
    <w:rsid w:val="00371C6A"/>
    <w:rsid w:val="003722DF"/>
    <w:rsid w:val="0037459E"/>
    <w:rsid w:val="003745FA"/>
    <w:rsid w:val="003761D2"/>
    <w:rsid w:val="003766F8"/>
    <w:rsid w:val="0037709A"/>
    <w:rsid w:val="003775EE"/>
    <w:rsid w:val="003803EE"/>
    <w:rsid w:val="00381955"/>
    <w:rsid w:val="00382892"/>
    <w:rsid w:val="00382CD6"/>
    <w:rsid w:val="00385E71"/>
    <w:rsid w:val="0038619C"/>
    <w:rsid w:val="00386FEB"/>
    <w:rsid w:val="00387880"/>
    <w:rsid w:val="003904E2"/>
    <w:rsid w:val="00390566"/>
    <w:rsid w:val="00396176"/>
    <w:rsid w:val="00396F11"/>
    <w:rsid w:val="00397156"/>
    <w:rsid w:val="00397F91"/>
    <w:rsid w:val="003A0240"/>
    <w:rsid w:val="003A02A4"/>
    <w:rsid w:val="003A0517"/>
    <w:rsid w:val="003A0F4D"/>
    <w:rsid w:val="003A0FD3"/>
    <w:rsid w:val="003A1D4D"/>
    <w:rsid w:val="003A24B0"/>
    <w:rsid w:val="003A2997"/>
    <w:rsid w:val="003A2C60"/>
    <w:rsid w:val="003A3482"/>
    <w:rsid w:val="003A38E5"/>
    <w:rsid w:val="003A4F76"/>
    <w:rsid w:val="003A5DA2"/>
    <w:rsid w:val="003A6B3F"/>
    <w:rsid w:val="003B004B"/>
    <w:rsid w:val="003B0A2C"/>
    <w:rsid w:val="003B139E"/>
    <w:rsid w:val="003B1B7E"/>
    <w:rsid w:val="003B3B6F"/>
    <w:rsid w:val="003B417E"/>
    <w:rsid w:val="003B4295"/>
    <w:rsid w:val="003B5060"/>
    <w:rsid w:val="003B5741"/>
    <w:rsid w:val="003B593D"/>
    <w:rsid w:val="003B77DD"/>
    <w:rsid w:val="003B792E"/>
    <w:rsid w:val="003B798E"/>
    <w:rsid w:val="003C0341"/>
    <w:rsid w:val="003C0AB5"/>
    <w:rsid w:val="003C19C9"/>
    <w:rsid w:val="003C1DC9"/>
    <w:rsid w:val="003C1FD3"/>
    <w:rsid w:val="003C2E2F"/>
    <w:rsid w:val="003C784B"/>
    <w:rsid w:val="003D2E14"/>
    <w:rsid w:val="003D35B4"/>
    <w:rsid w:val="003D4DC5"/>
    <w:rsid w:val="003D55B0"/>
    <w:rsid w:val="003D62BF"/>
    <w:rsid w:val="003E091A"/>
    <w:rsid w:val="003E09A4"/>
    <w:rsid w:val="003E1F7A"/>
    <w:rsid w:val="003E327C"/>
    <w:rsid w:val="003E44AD"/>
    <w:rsid w:val="003E534D"/>
    <w:rsid w:val="003E59E4"/>
    <w:rsid w:val="003E5F64"/>
    <w:rsid w:val="003E60D4"/>
    <w:rsid w:val="003E6B89"/>
    <w:rsid w:val="003F0CDA"/>
    <w:rsid w:val="003F10A2"/>
    <w:rsid w:val="003F1532"/>
    <w:rsid w:val="003F22CA"/>
    <w:rsid w:val="003F3994"/>
    <w:rsid w:val="003F5A38"/>
    <w:rsid w:val="003F6574"/>
    <w:rsid w:val="003F72C4"/>
    <w:rsid w:val="004011FD"/>
    <w:rsid w:val="004015E4"/>
    <w:rsid w:val="00401F92"/>
    <w:rsid w:val="00402EE3"/>
    <w:rsid w:val="00402FC1"/>
    <w:rsid w:val="00403449"/>
    <w:rsid w:val="0040463B"/>
    <w:rsid w:val="00404B53"/>
    <w:rsid w:val="0040797D"/>
    <w:rsid w:val="00411F0A"/>
    <w:rsid w:val="00412F04"/>
    <w:rsid w:val="00413794"/>
    <w:rsid w:val="00413BDA"/>
    <w:rsid w:val="004157C9"/>
    <w:rsid w:val="00416C80"/>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BBE"/>
    <w:rsid w:val="00440549"/>
    <w:rsid w:val="00440BEA"/>
    <w:rsid w:val="004420D2"/>
    <w:rsid w:val="004438E5"/>
    <w:rsid w:val="00443AE6"/>
    <w:rsid w:val="00444594"/>
    <w:rsid w:val="00444E20"/>
    <w:rsid w:val="00445262"/>
    <w:rsid w:val="00445F63"/>
    <w:rsid w:val="00450F86"/>
    <w:rsid w:val="0045101B"/>
    <w:rsid w:val="0045114C"/>
    <w:rsid w:val="0045305D"/>
    <w:rsid w:val="00453ECA"/>
    <w:rsid w:val="004578FE"/>
    <w:rsid w:val="00460595"/>
    <w:rsid w:val="0046092A"/>
    <w:rsid w:val="00460F4D"/>
    <w:rsid w:val="0046451F"/>
    <w:rsid w:val="00466050"/>
    <w:rsid w:val="00467AD9"/>
    <w:rsid w:val="00467C0B"/>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976"/>
    <w:rsid w:val="00485D93"/>
    <w:rsid w:val="00486022"/>
    <w:rsid w:val="00486104"/>
    <w:rsid w:val="00486C9B"/>
    <w:rsid w:val="00493CF7"/>
    <w:rsid w:val="00494569"/>
    <w:rsid w:val="00494AD0"/>
    <w:rsid w:val="004962F7"/>
    <w:rsid w:val="0049792C"/>
    <w:rsid w:val="004A1838"/>
    <w:rsid w:val="004A2591"/>
    <w:rsid w:val="004A2891"/>
    <w:rsid w:val="004A3078"/>
    <w:rsid w:val="004A3E83"/>
    <w:rsid w:val="004A40B4"/>
    <w:rsid w:val="004A6E54"/>
    <w:rsid w:val="004A7195"/>
    <w:rsid w:val="004B0647"/>
    <w:rsid w:val="004B131C"/>
    <w:rsid w:val="004B3354"/>
    <w:rsid w:val="004B35AF"/>
    <w:rsid w:val="004B3BBD"/>
    <w:rsid w:val="004B5EC9"/>
    <w:rsid w:val="004B77A2"/>
    <w:rsid w:val="004C09BB"/>
    <w:rsid w:val="004C1161"/>
    <w:rsid w:val="004C11E0"/>
    <w:rsid w:val="004C152D"/>
    <w:rsid w:val="004C3A22"/>
    <w:rsid w:val="004C516C"/>
    <w:rsid w:val="004C5AD4"/>
    <w:rsid w:val="004C5AE9"/>
    <w:rsid w:val="004C5EF9"/>
    <w:rsid w:val="004C5F0D"/>
    <w:rsid w:val="004C63D6"/>
    <w:rsid w:val="004C7258"/>
    <w:rsid w:val="004D0C4A"/>
    <w:rsid w:val="004D1BFE"/>
    <w:rsid w:val="004D2D41"/>
    <w:rsid w:val="004D34CF"/>
    <w:rsid w:val="004D48E4"/>
    <w:rsid w:val="004D5F83"/>
    <w:rsid w:val="004D6854"/>
    <w:rsid w:val="004D6BA3"/>
    <w:rsid w:val="004D76AE"/>
    <w:rsid w:val="004E1061"/>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774C"/>
    <w:rsid w:val="00510FB3"/>
    <w:rsid w:val="0051495D"/>
    <w:rsid w:val="00514A55"/>
    <w:rsid w:val="0051612C"/>
    <w:rsid w:val="0052017F"/>
    <w:rsid w:val="005203ED"/>
    <w:rsid w:val="0052048E"/>
    <w:rsid w:val="00520C51"/>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224F"/>
    <w:rsid w:val="00543AF1"/>
    <w:rsid w:val="00543F11"/>
    <w:rsid w:val="0054464D"/>
    <w:rsid w:val="00547630"/>
    <w:rsid w:val="00547D58"/>
    <w:rsid w:val="00551290"/>
    <w:rsid w:val="00552751"/>
    <w:rsid w:val="00552DBD"/>
    <w:rsid w:val="00554148"/>
    <w:rsid w:val="005551B6"/>
    <w:rsid w:val="00555665"/>
    <w:rsid w:val="00555D58"/>
    <w:rsid w:val="0055637C"/>
    <w:rsid w:val="00556BA4"/>
    <w:rsid w:val="00556D26"/>
    <w:rsid w:val="00560569"/>
    <w:rsid w:val="00561E05"/>
    <w:rsid w:val="0056226C"/>
    <w:rsid w:val="00562338"/>
    <w:rsid w:val="005633C3"/>
    <w:rsid w:val="00564765"/>
    <w:rsid w:val="0056607B"/>
    <w:rsid w:val="00567477"/>
    <w:rsid w:val="00567B44"/>
    <w:rsid w:val="0057149D"/>
    <w:rsid w:val="00571B8B"/>
    <w:rsid w:val="005730A4"/>
    <w:rsid w:val="005730E0"/>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C03"/>
    <w:rsid w:val="00590550"/>
    <w:rsid w:val="0059492C"/>
    <w:rsid w:val="00595570"/>
    <w:rsid w:val="00596409"/>
    <w:rsid w:val="00596BD9"/>
    <w:rsid w:val="005976A2"/>
    <w:rsid w:val="005A025A"/>
    <w:rsid w:val="005A0A39"/>
    <w:rsid w:val="005A2506"/>
    <w:rsid w:val="005A3AF6"/>
    <w:rsid w:val="005A4075"/>
    <w:rsid w:val="005A43D0"/>
    <w:rsid w:val="005A4B23"/>
    <w:rsid w:val="005A6F4E"/>
    <w:rsid w:val="005A7024"/>
    <w:rsid w:val="005A71AB"/>
    <w:rsid w:val="005B03C1"/>
    <w:rsid w:val="005B1255"/>
    <w:rsid w:val="005B1CC6"/>
    <w:rsid w:val="005B1ECD"/>
    <w:rsid w:val="005B2435"/>
    <w:rsid w:val="005B4BA3"/>
    <w:rsid w:val="005C0F0E"/>
    <w:rsid w:val="005C1037"/>
    <w:rsid w:val="005C1FB8"/>
    <w:rsid w:val="005C2E11"/>
    <w:rsid w:val="005C58BE"/>
    <w:rsid w:val="005C7C39"/>
    <w:rsid w:val="005D0432"/>
    <w:rsid w:val="005D0BF7"/>
    <w:rsid w:val="005D14DF"/>
    <w:rsid w:val="005D2B73"/>
    <w:rsid w:val="005D31CA"/>
    <w:rsid w:val="005D3206"/>
    <w:rsid w:val="005D4204"/>
    <w:rsid w:val="005D4634"/>
    <w:rsid w:val="005D4F6B"/>
    <w:rsid w:val="005D50DE"/>
    <w:rsid w:val="005D66FB"/>
    <w:rsid w:val="005D7BDF"/>
    <w:rsid w:val="005D7F48"/>
    <w:rsid w:val="005E145C"/>
    <w:rsid w:val="005E2F51"/>
    <w:rsid w:val="005E5131"/>
    <w:rsid w:val="005E657D"/>
    <w:rsid w:val="005E7F5F"/>
    <w:rsid w:val="005F05E7"/>
    <w:rsid w:val="005F0FA5"/>
    <w:rsid w:val="005F1CEA"/>
    <w:rsid w:val="005F21BB"/>
    <w:rsid w:val="005F4357"/>
    <w:rsid w:val="005F4CEB"/>
    <w:rsid w:val="005F6EE5"/>
    <w:rsid w:val="005F7450"/>
    <w:rsid w:val="005F7A2E"/>
    <w:rsid w:val="006001A9"/>
    <w:rsid w:val="0060025B"/>
    <w:rsid w:val="006008FC"/>
    <w:rsid w:val="00600C9E"/>
    <w:rsid w:val="00601014"/>
    <w:rsid w:val="00601187"/>
    <w:rsid w:val="00601F64"/>
    <w:rsid w:val="00602535"/>
    <w:rsid w:val="0060353C"/>
    <w:rsid w:val="00606579"/>
    <w:rsid w:val="00606CA7"/>
    <w:rsid w:val="00612DB8"/>
    <w:rsid w:val="00612E31"/>
    <w:rsid w:val="00615366"/>
    <w:rsid w:val="006153DE"/>
    <w:rsid w:val="00615A1C"/>
    <w:rsid w:val="006167F2"/>
    <w:rsid w:val="006173C4"/>
    <w:rsid w:val="006176F4"/>
    <w:rsid w:val="00620537"/>
    <w:rsid w:val="00620578"/>
    <w:rsid w:val="00620592"/>
    <w:rsid w:val="006222A8"/>
    <w:rsid w:val="00623DA9"/>
    <w:rsid w:val="006246F3"/>
    <w:rsid w:val="006278AA"/>
    <w:rsid w:val="00627A06"/>
    <w:rsid w:val="00627BB5"/>
    <w:rsid w:val="0063062B"/>
    <w:rsid w:val="006315B5"/>
    <w:rsid w:val="00632958"/>
    <w:rsid w:val="00633849"/>
    <w:rsid w:val="00635B1C"/>
    <w:rsid w:val="00636223"/>
    <w:rsid w:val="006415D4"/>
    <w:rsid w:val="00642376"/>
    <w:rsid w:val="00644413"/>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F2"/>
    <w:rsid w:val="00655441"/>
    <w:rsid w:val="00655CF0"/>
    <w:rsid w:val="0065651B"/>
    <w:rsid w:val="006566DB"/>
    <w:rsid w:val="006566FC"/>
    <w:rsid w:val="00657237"/>
    <w:rsid w:val="00657B27"/>
    <w:rsid w:val="006605F8"/>
    <w:rsid w:val="0066078B"/>
    <w:rsid w:val="006663F1"/>
    <w:rsid w:val="006708C5"/>
    <w:rsid w:val="006722D2"/>
    <w:rsid w:val="006738E5"/>
    <w:rsid w:val="006760EB"/>
    <w:rsid w:val="0067629D"/>
    <w:rsid w:val="00676E48"/>
    <w:rsid w:val="00677856"/>
    <w:rsid w:val="0068077F"/>
    <w:rsid w:val="00680BC2"/>
    <w:rsid w:val="006813DD"/>
    <w:rsid w:val="00681CDF"/>
    <w:rsid w:val="00682B9A"/>
    <w:rsid w:val="00683D4A"/>
    <w:rsid w:val="0068452A"/>
    <w:rsid w:val="0068534D"/>
    <w:rsid w:val="00685A8F"/>
    <w:rsid w:val="00686B4C"/>
    <w:rsid w:val="00687677"/>
    <w:rsid w:val="00687CB5"/>
    <w:rsid w:val="00691227"/>
    <w:rsid w:val="0069186F"/>
    <w:rsid w:val="00691F27"/>
    <w:rsid w:val="00692390"/>
    <w:rsid w:val="00692F7B"/>
    <w:rsid w:val="006942AD"/>
    <w:rsid w:val="00695F32"/>
    <w:rsid w:val="006970DF"/>
    <w:rsid w:val="00697851"/>
    <w:rsid w:val="00697AFC"/>
    <w:rsid w:val="006A06B5"/>
    <w:rsid w:val="006A0D4F"/>
    <w:rsid w:val="006A0DA9"/>
    <w:rsid w:val="006A2623"/>
    <w:rsid w:val="006A3D8C"/>
    <w:rsid w:val="006A46D0"/>
    <w:rsid w:val="006A4E19"/>
    <w:rsid w:val="006A5947"/>
    <w:rsid w:val="006A5A9C"/>
    <w:rsid w:val="006A6DAF"/>
    <w:rsid w:val="006A6EA9"/>
    <w:rsid w:val="006A7634"/>
    <w:rsid w:val="006A7D01"/>
    <w:rsid w:val="006B0EE4"/>
    <w:rsid w:val="006B121F"/>
    <w:rsid w:val="006B1225"/>
    <w:rsid w:val="006B1252"/>
    <w:rsid w:val="006B1A2F"/>
    <w:rsid w:val="006B28DB"/>
    <w:rsid w:val="006B3FDD"/>
    <w:rsid w:val="006B513F"/>
    <w:rsid w:val="006B744B"/>
    <w:rsid w:val="006B7F9A"/>
    <w:rsid w:val="006C0EBF"/>
    <w:rsid w:val="006C1A5B"/>
    <w:rsid w:val="006C20A7"/>
    <w:rsid w:val="006C329C"/>
    <w:rsid w:val="006C3349"/>
    <w:rsid w:val="006C3F8F"/>
    <w:rsid w:val="006C4CB1"/>
    <w:rsid w:val="006C4E95"/>
    <w:rsid w:val="006C513A"/>
    <w:rsid w:val="006C5CE3"/>
    <w:rsid w:val="006C6438"/>
    <w:rsid w:val="006C6EDB"/>
    <w:rsid w:val="006C7182"/>
    <w:rsid w:val="006D10A7"/>
    <w:rsid w:val="006D2389"/>
    <w:rsid w:val="006D25A1"/>
    <w:rsid w:val="006D36C4"/>
    <w:rsid w:val="006D3DF8"/>
    <w:rsid w:val="006D41D9"/>
    <w:rsid w:val="006D457D"/>
    <w:rsid w:val="006D671A"/>
    <w:rsid w:val="006D6F54"/>
    <w:rsid w:val="006D6FEC"/>
    <w:rsid w:val="006E3416"/>
    <w:rsid w:val="006E35EF"/>
    <w:rsid w:val="006E44A1"/>
    <w:rsid w:val="006E539C"/>
    <w:rsid w:val="006F00B7"/>
    <w:rsid w:val="006F131B"/>
    <w:rsid w:val="006F1508"/>
    <w:rsid w:val="006F1B7C"/>
    <w:rsid w:val="006F2E00"/>
    <w:rsid w:val="006F3707"/>
    <w:rsid w:val="006F3F4A"/>
    <w:rsid w:val="006F41D2"/>
    <w:rsid w:val="006F421C"/>
    <w:rsid w:val="006F5234"/>
    <w:rsid w:val="006F5CA0"/>
    <w:rsid w:val="00700297"/>
    <w:rsid w:val="007021A9"/>
    <w:rsid w:val="00703B20"/>
    <w:rsid w:val="0070505D"/>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C3F"/>
    <w:rsid w:val="00722296"/>
    <w:rsid w:val="007229C3"/>
    <w:rsid w:val="0072584C"/>
    <w:rsid w:val="00726970"/>
    <w:rsid w:val="007271B9"/>
    <w:rsid w:val="0072781A"/>
    <w:rsid w:val="00730B41"/>
    <w:rsid w:val="007322C9"/>
    <w:rsid w:val="0073435F"/>
    <w:rsid w:val="00735115"/>
    <w:rsid w:val="0073634D"/>
    <w:rsid w:val="00736659"/>
    <w:rsid w:val="00737C22"/>
    <w:rsid w:val="00737CF2"/>
    <w:rsid w:val="0074067E"/>
    <w:rsid w:val="00741444"/>
    <w:rsid w:val="0074232F"/>
    <w:rsid w:val="00742A67"/>
    <w:rsid w:val="007443D1"/>
    <w:rsid w:val="00746C47"/>
    <w:rsid w:val="00752EF3"/>
    <w:rsid w:val="0075441E"/>
    <w:rsid w:val="00754AC4"/>
    <w:rsid w:val="00755228"/>
    <w:rsid w:val="00755D8C"/>
    <w:rsid w:val="00755EDA"/>
    <w:rsid w:val="00761046"/>
    <w:rsid w:val="00761B1A"/>
    <w:rsid w:val="00762730"/>
    <w:rsid w:val="00764233"/>
    <w:rsid w:val="007664C5"/>
    <w:rsid w:val="007679D4"/>
    <w:rsid w:val="00773233"/>
    <w:rsid w:val="007739EC"/>
    <w:rsid w:val="00774D20"/>
    <w:rsid w:val="0077569B"/>
    <w:rsid w:val="00780FE1"/>
    <w:rsid w:val="007821F7"/>
    <w:rsid w:val="0078227E"/>
    <w:rsid w:val="00782625"/>
    <w:rsid w:val="00782894"/>
    <w:rsid w:val="007831C3"/>
    <w:rsid w:val="0078417E"/>
    <w:rsid w:val="00784DEB"/>
    <w:rsid w:val="007859B8"/>
    <w:rsid w:val="00787B71"/>
    <w:rsid w:val="00787D7C"/>
    <w:rsid w:val="00790ACD"/>
    <w:rsid w:val="007915B1"/>
    <w:rsid w:val="00792E23"/>
    <w:rsid w:val="00793CCB"/>
    <w:rsid w:val="007963B5"/>
    <w:rsid w:val="007A052A"/>
    <w:rsid w:val="007A08BB"/>
    <w:rsid w:val="007A0A71"/>
    <w:rsid w:val="007A0D0B"/>
    <w:rsid w:val="007A10F4"/>
    <w:rsid w:val="007A2DBB"/>
    <w:rsid w:val="007A4530"/>
    <w:rsid w:val="007A5DAF"/>
    <w:rsid w:val="007B2B8C"/>
    <w:rsid w:val="007B36CD"/>
    <w:rsid w:val="007B4B77"/>
    <w:rsid w:val="007B5B19"/>
    <w:rsid w:val="007B644A"/>
    <w:rsid w:val="007B66E6"/>
    <w:rsid w:val="007B6B11"/>
    <w:rsid w:val="007B7753"/>
    <w:rsid w:val="007B78D6"/>
    <w:rsid w:val="007C008A"/>
    <w:rsid w:val="007C1252"/>
    <w:rsid w:val="007C5F01"/>
    <w:rsid w:val="007C7834"/>
    <w:rsid w:val="007D115C"/>
    <w:rsid w:val="007D293A"/>
    <w:rsid w:val="007D2CDA"/>
    <w:rsid w:val="007D3FC8"/>
    <w:rsid w:val="007D4DF7"/>
    <w:rsid w:val="007D4E3D"/>
    <w:rsid w:val="007D5065"/>
    <w:rsid w:val="007D672B"/>
    <w:rsid w:val="007D6846"/>
    <w:rsid w:val="007D7CE7"/>
    <w:rsid w:val="007E0896"/>
    <w:rsid w:val="007E3FC8"/>
    <w:rsid w:val="007E4521"/>
    <w:rsid w:val="007E5037"/>
    <w:rsid w:val="007E509E"/>
    <w:rsid w:val="007E587E"/>
    <w:rsid w:val="007E62B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CAB"/>
    <w:rsid w:val="00800EC0"/>
    <w:rsid w:val="008016E0"/>
    <w:rsid w:val="0080238D"/>
    <w:rsid w:val="00803B11"/>
    <w:rsid w:val="0080409A"/>
    <w:rsid w:val="0080468B"/>
    <w:rsid w:val="0080493B"/>
    <w:rsid w:val="00804CC0"/>
    <w:rsid w:val="00804F06"/>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20697"/>
    <w:rsid w:val="00821B27"/>
    <w:rsid w:val="00822049"/>
    <w:rsid w:val="0082333A"/>
    <w:rsid w:val="0082380B"/>
    <w:rsid w:val="008241D4"/>
    <w:rsid w:val="008241FA"/>
    <w:rsid w:val="0082559A"/>
    <w:rsid w:val="00831A76"/>
    <w:rsid w:val="008349A5"/>
    <w:rsid w:val="008361F2"/>
    <w:rsid w:val="0083649A"/>
    <w:rsid w:val="00842411"/>
    <w:rsid w:val="00844007"/>
    <w:rsid w:val="00844393"/>
    <w:rsid w:val="008447EB"/>
    <w:rsid w:val="00847DB6"/>
    <w:rsid w:val="00847E80"/>
    <w:rsid w:val="00847F97"/>
    <w:rsid w:val="008502A3"/>
    <w:rsid w:val="00852748"/>
    <w:rsid w:val="0085274F"/>
    <w:rsid w:val="00852EDF"/>
    <w:rsid w:val="008536D1"/>
    <w:rsid w:val="00853BAA"/>
    <w:rsid w:val="008555AE"/>
    <w:rsid w:val="0085668B"/>
    <w:rsid w:val="00862235"/>
    <w:rsid w:val="0086257F"/>
    <w:rsid w:val="008625FC"/>
    <w:rsid w:val="00862CA4"/>
    <w:rsid w:val="00864FAF"/>
    <w:rsid w:val="00865074"/>
    <w:rsid w:val="00865A8F"/>
    <w:rsid w:val="00867985"/>
    <w:rsid w:val="00867D45"/>
    <w:rsid w:val="0087066E"/>
    <w:rsid w:val="00870FFA"/>
    <w:rsid w:val="008714AC"/>
    <w:rsid w:val="008723D4"/>
    <w:rsid w:val="00872A6B"/>
    <w:rsid w:val="00872F92"/>
    <w:rsid w:val="00873D55"/>
    <w:rsid w:val="0087444A"/>
    <w:rsid w:val="00874B96"/>
    <w:rsid w:val="00875861"/>
    <w:rsid w:val="008758EA"/>
    <w:rsid w:val="00875AF1"/>
    <w:rsid w:val="00875DB4"/>
    <w:rsid w:val="00881221"/>
    <w:rsid w:val="00881FA0"/>
    <w:rsid w:val="008828AC"/>
    <w:rsid w:val="0088433E"/>
    <w:rsid w:val="00884A24"/>
    <w:rsid w:val="00886595"/>
    <w:rsid w:val="008867B6"/>
    <w:rsid w:val="00887132"/>
    <w:rsid w:val="00887227"/>
    <w:rsid w:val="00887346"/>
    <w:rsid w:val="00891BE9"/>
    <w:rsid w:val="0089215E"/>
    <w:rsid w:val="00892735"/>
    <w:rsid w:val="008937F0"/>
    <w:rsid w:val="00895CE2"/>
    <w:rsid w:val="008978DD"/>
    <w:rsid w:val="008A05DF"/>
    <w:rsid w:val="008A0620"/>
    <w:rsid w:val="008A07A3"/>
    <w:rsid w:val="008A275A"/>
    <w:rsid w:val="008A3111"/>
    <w:rsid w:val="008A35C9"/>
    <w:rsid w:val="008A404D"/>
    <w:rsid w:val="008A5DA5"/>
    <w:rsid w:val="008A7C87"/>
    <w:rsid w:val="008A7DB4"/>
    <w:rsid w:val="008B0114"/>
    <w:rsid w:val="008B228A"/>
    <w:rsid w:val="008B2545"/>
    <w:rsid w:val="008B39ED"/>
    <w:rsid w:val="008B6AAE"/>
    <w:rsid w:val="008B726E"/>
    <w:rsid w:val="008C0F70"/>
    <w:rsid w:val="008C1DAC"/>
    <w:rsid w:val="008C36D1"/>
    <w:rsid w:val="008C3B8B"/>
    <w:rsid w:val="008C7341"/>
    <w:rsid w:val="008C75D3"/>
    <w:rsid w:val="008C78BF"/>
    <w:rsid w:val="008D24F5"/>
    <w:rsid w:val="008D27EB"/>
    <w:rsid w:val="008D27F8"/>
    <w:rsid w:val="008D46FD"/>
    <w:rsid w:val="008D4AD9"/>
    <w:rsid w:val="008D5ACE"/>
    <w:rsid w:val="008E01A6"/>
    <w:rsid w:val="008E0625"/>
    <w:rsid w:val="008E1148"/>
    <w:rsid w:val="008E1C5F"/>
    <w:rsid w:val="008E2B38"/>
    <w:rsid w:val="008E3851"/>
    <w:rsid w:val="008E39BC"/>
    <w:rsid w:val="008E41AF"/>
    <w:rsid w:val="008E4622"/>
    <w:rsid w:val="008E479C"/>
    <w:rsid w:val="008E5E04"/>
    <w:rsid w:val="008E6E46"/>
    <w:rsid w:val="008F1333"/>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669C"/>
    <w:rsid w:val="0092090E"/>
    <w:rsid w:val="00920F70"/>
    <w:rsid w:val="00922CDF"/>
    <w:rsid w:val="00923188"/>
    <w:rsid w:val="00923F14"/>
    <w:rsid w:val="00923FA2"/>
    <w:rsid w:val="0092411F"/>
    <w:rsid w:val="009252B7"/>
    <w:rsid w:val="00925D2B"/>
    <w:rsid w:val="00926A70"/>
    <w:rsid w:val="00932110"/>
    <w:rsid w:val="0093368B"/>
    <w:rsid w:val="00933A91"/>
    <w:rsid w:val="00934052"/>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BAB"/>
    <w:rsid w:val="00953DC8"/>
    <w:rsid w:val="00953F5C"/>
    <w:rsid w:val="0095678C"/>
    <w:rsid w:val="00956ADE"/>
    <w:rsid w:val="00957BA1"/>
    <w:rsid w:val="009604F1"/>
    <w:rsid w:val="0096066E"/>
    <w:rsid w:val="009613FD"/>
    <w:rsid w:val="00963A3A"/>
    <w:rsid w:val="00963D6C"/>
    <w:rsid w:val="009643B6"/>
    <w:rsid w:val="00966856"/>
    <w:rsid w:val="00967990"/>
    <w:rsid w:val="00970735"/>
    <w:rsid w:val="009717D8"/>
    <w:rsid w:val="00973B89"/>
    <w:rsid w:val="0097622A"/>
    <w:rsid w:val="009774FE"/>
    <w:rsid w:val="0097755C"/>
    <w:rsid w:val="00977BA9"/>
    <w:rsid w:val="0098064D"/>
    <w:rsid w:val="009812EE"/>
    <w:rsid w:val="00981C04"/>
    <w:rsid w:val="00981C93"/>
    <w:rsid w:val="009831B8"/>
    <w:rsid w:val="009838A5"/>
    <w:rsid w:val="00983E1D"/>
    <w:rsid w:val="00984812"/>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AC3"/>
    <w:rsid w:val="009A3142"/>
    <w:rsid w:val="009A374D"/>
    <w:rsid w:val="009A45A4"/>
    <w:rsid w:val="009A4DFA"/>
    <w:rsid w:val="009A500A"/>
    <w:rsid w:val="009A613A"/>
    <w:rsid w:val="009A62A9"/>
    <w:rsid w:val="009B1741"/>
    <w:rsid w:val="009B46CA"/>
    <w:rsid w:val="009B485D"/>
    <w:rsid w:val="009B4BAB"/>
    <w:rsid w:val="009B51C2"/>
    <w:rsid w:val="009B62B9"/>
    <w:rsid w:val="009B727F"/>
    <w:rsid w:val="009B72E6"/>
    <w:rsid w:val="009C1C30"/>
    <w:rsid w:val="009C29B7"/>
    <w:rsid w:val="009C2DAA"/>
    <w:rsid w:val="009C4262"/>
    <w:rsid w:val="009C45B7"/>
    <w:rsid w:val="009C4ED7"/>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F027D"/>
    <w:rsid w:val="009F04B1"/>
    <w:rsid w:val="009F055E"/>
    <w:rsid w:val="009F0F0B"/>
    <w:rsid w:val="009F20B5"/>
    <w:rsid w:val="009F3446"/>
    <w:rsid w:val="009F3C58"/>
    <w:rsid w:val="009F539B"/>
    <w:rsid w:val="009F7320"/>
    <w:rsid w:val="009F7B45"/>
    <w:rsid w:val="00A00245"/>
    <w:rsid w:val="00A0091C"/>
    <w:rsid w:val="00A00C58"/>
    <w:rsid w:val="00A00FD0"/>
    <w:rsid w:val="00A0180E"/>
    <w:rsid w:val="00A02D6B"/>
    <w:rsid w:val="00A02E8E"/>
    <w:rsid w:val="00A03057"/>
    <w:rsid w:val="00A0387D"/>
    <w:rsid w:val="00A03995"/>
    <w:rsid w:val="00A04797"/>
    <w:rsid w:val="00A049A1"/>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36FC"/>
    <w:rsid w:val="00A237A8"/>
    <w:rsid w:val="00A238A4"/>
    <w:rsid w:val="00A25703"/>
    <w:rsid w:val="00A26528"/>
    <w:rsid w:val="00A27240"/>
    <w:rsid w:val="00A275F8"/>
    <w:rsid w:val="00A30BE1"/>
    <w:rsid w:val="00A31A1A"/>
    <w:rsid w:val="00A32014"/>
    <w:rsid w:val="00A3273B"/>
    <w:rsid w:val="00A327A1"/>
    <w:rsid w:val="00A32C1C"/>
    <w:rsid w:val="00A32E54"/>
    <w:rsid w:val="00A36459"/>
    <w:rsid w:val="00A37225"/>
    <w:rsid w:val="00A37F29"/>
    <w:rsid w:val="00A4071D"/>
    <w:rsid w:val="00A4174C"/>
    <w:rsid w:val="00A41F2B"/>
    <w:rsid w:val="00A4235F"/>
    <w:rsid w:val="00A42AB6"/>
    <w:rsid w:val="00A42CF3"/>
    <w:rsid w:val="00A42D70"/>
    <w:rsid w:val="00A4312C"/>
    <w:rsid w:val="00A468EE"/>
    <w:rsid w:val="00A46B49"/>
    <w:rsid w:val="00A46EB3"/>
    <w:rsid w:val="00A5119B"/>
    <w:rsid w:val="00A515C6"/>
    <w:rsid w:val="00A52662"/>
    <w:rsid w:val="00A530C2"/>
    <w:rsid w:val="00A53579"/>
    <w:rsid w:val="00A54268"/>
    <w:rsid w:val="00A55620"/>
    <w:rsid w:val="00A55CA4"/>
    <w:rsid w:val="00A55DEC"/>
    <w:rsid w:val="00A5607E"/>
    <w:rsid w:val="00A56A19"/>
    <w:rsid w:val="00A601C1"/>
    <w:rsid w:val="00A60698"/>
    <w:rsid w:val="00A617E1"/>
    <w:rsid w:val="00A6240D"/>
    <w:rsid w:val="00A62B09"/>
    <w:rsid w:val="00A6532F"/>
    <w:rsid w:val="00A70721"/>
    <w:rsid w:val="00A71E06"/>
    <w:rsid w:val="00A7385D"/>
    <w:rsid w:val="00A7393D"/>
    <w:rsid w:val="00A75A47"/>
    <w:rsid w:val="00A76F0E"/>
    <w:rsid w:val="00A778CE"/>
    <w:rsid w:val="00A779BC"/>
    <w:rsid w:val="00A77BAB"/>
    <w:rsid w:val="00A8083C"/>
    <w:rsid w:val="00A80B81"/>
    <w:rsid w:val="00A81874"/>
    <w:rsid w:val="00A81F13"/>
    <w:rsid w:val="00A82242"/>
    <w:rsid w:val="00A82894"/>
    <w:rsid w:val="00A82A8E"/>
    <w:rsid w:val="00A83F44"/>
    <w:rsid w:val="00A856C4"/>
    <w:rsid w:val="00A86112"/>
    <w:rsid w:val="00A9096F"/>
    <w:rsid w:val="00A91DA4"/>
    <w:rsid w:val="00A9297C"/>
    <w:rsid w:val="00A93A3A"/>
    <w:rsid w:val="00A96191"/>
    <w:rsid w:val="00A97AB4"/>
    <w:rsid w:val="00AA11C3"/>
    <w:rsid w:val="00AA1E1E"/>
    <w:rsid w:val="00AA2042"/>
    <w:rsid w:val="00AA2596"/>
    <w:rsid w:val="00AA2C7A"/>
    <w:rsid w:val="00AA30BC"/>
    <w:rsid w:val="00AA72E5"/>
    <w:rsid w:val="00AB1AC0"/>
    <w:rsid w:val="00AB36F2"/>
    <w:rsid w:val="00AB38A9"/>
    <w:rsid w:val="00AB3E02"/>
    <w:rsid w:val="00AB4990"/>
    <w:rsid w:val="00AB5D71"/>
    <w:rsid w:val="00AB70BE"/>
    <w:rsid w:val="00AB7A54"/>
    <w:rsid w:val="00AC0D71"/>
    <w:rsid w:val="00AC1383"/>
    <w:rsid w:val="00AC1D66"/>
    <w:rsid w:val="00AC3304"/>
    <w:rsid w:val="00AC3B40"/>
    <w:rsid w:val="00AC4939"/>
    <w:rsid w:val="00AC594B"/>
    <w:rsid w:val="00AC59ED"/>
    <w:rsid w:val="00AC69B8"/>
    <w:rsid w:val="00AC6FF5"/>
    <w:rsid w:val="00AC7849"/>
    <w:rsid w:val="00AD023E"/>
    <w:rsid w:val="00AD44CC"/>
    <w:rsid w:val="00AD5968"/>
    <w:rsid w:val="00AD6E79"/>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FD0"/>
    <w:rsid w:val="00AF48E5"/>
    <w:rsid w:val="00AF498F"/>
    <w:rsid w:val="00AF4CAB"/>
    <w:rsid w:val="00AF4E46"/>
    <w:rsid w:val="00AF5398"/>
    <w:rsid w:val="00AF5D7E"/>
    <w:rsid w:val="00B0013D"/>
    <w:rsid w:val="00B00162"/>
    <w:rsid w:val="00B00D49"/>
    <w:rsid w:val="00B00FB9"/>
    <w:rsid w:val="00B0325B"/>
    <w:rsid w:val="00B04076"/>
    <w:rsid w:val="00B04A38"/>
    <w:rsid w:val="00B04C44"/>
    <w:rsid w:val="00B07224"/>
    <w:rsid w:val="00B0770A"/>
    <w:rsid w:val="00B07D48"/>
    <w:rsid w:val="00B109E7"/>
    <w:rsid w:val="00B10B5C"/>
    <w:rsid w:val="00B11040"/>
    <w:rsid w:val="00B1124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4439"/>
    <w:rsid w:val="00B34BAF"/>
    <w:rsid w:val="00B369D5"/>
    <w:rsid w:val="00B40578"/>
    <w:rsid w:val="00B42578"/>
    <w:rsid w:val="00B433AC"/>
    <w:rsid w:val="00B43D73"/>
    <w:rsid w:val="00B43E83"/>
    <w:rsid w:val="00B46808"/>
    <w:rsid w:val="00B473A1"/>
    <w:rsid w:val="00B47F2F"/>
    <w:rsid w:val="00B501D7"/>
    <w:rsid w:val="00B506F5"/>
    <w:rsid w:val="00B50D29"/>
    <w:rsid w:val="00B50F20"/>
    <w:rsid w:val="00B51940"/>
    <w:rsid w:val="00B51A39"/>
    <w:rsid w:val="00B535ED"/>
    <w:rsid w:val="00B547ED"/>
    <w:rsid w:val="00B5494B"/>
    <w:rsid w:val="00B574F0"/>
    <w:rsid w:val="00B579BF"/>
    <w:rsid w:val="00B57AA8"/>
    <w:rsid w:val="00B60237"/>
    <w:rsid w:val="00B63C7A"/>
    <w:rsid w:val="00B644AF"/>
    <w:rsid w:val="00B65431"/>
    <w:rsid w:val="00B657E6"/>
    <w:rsid w:val="00B65A0C"/>
    <w:rsid w:val="00B65C55"/>
    <w:rsid w:val="00B6699A"/>
    <w:rsid w:val="00B66E05"/>
    <w:rsid w:val="00B67CF4"/>
    <w:rsid w:val="00B715E5"/>
    <w:rsid w:val="00B7204D"/>
    <w:rsid w:val="00B72409"/>
    <w:rsid w:val="00B75DE9"/>
    <w:rsid w:val="00B75EDF"/>
    <w:rsid w:val="00B76791"/>
    <w:rsid w:val="00B8011F"/>
    <w:rsid w:val="00B809EA"/>
    <w:rsid w:val="00B842FF"/>
    <w:rsid w:val="00B85E85"/>
    <w:rsid w:val="00B869A4"/>
    <w:rsid w:val="00B91249"/>
    <w:rsid w:val="00B91A2E"/>
    <w:rsid w:val="00B91FAB"/>
    <w:rsid w:val="00B94E1C"/>
    <w:rsid w:val="00B96E9B"/>
    <w:rsid w:val="00B971D7"/>
    <w:rsid w:val="00BA18B5"/>
    <w:rsid w:val="00BA2127"/>
    <w:rsid w:val="00BA238C"/>
    <w:rsid w:val="00BA2539"/>
    <w:rsid w:val="00BA41CC"/>
    <w:rsid w:val="00BA4D88"/>
    <w:rsid w:val="00BA526A"/>
    <w:rsid w:val="00BA5633"/>
    <w:rsid w:val="00BA5F08"/>
    <w:rsid w:val="00BA6049"/>
    <w:rsid w:val="00BA77FE"/>
    <w:rsid w:val="00BB08A0"/>
    <w:rsid w:val="00BB0B22"/>
    <w:rsid w:val="00BB0D50"/>
    <w:rsid w:val="00BB0E3E"/>
    <w:rsid w:val="00BB1D10"/>
    <w:rsid w:val="00BB2675"/>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658C"/>
    <w:rsid w:val="00BC6E41"/>
    <w:rsid w:val="00BC7DE1"/>
    <w:rsid w:val="00BD00B7"/>
    <w:rsid w:val="00BD2FFD"/>
    <w:rsid w:val="00BD385A"/>
    <w:rsid w:val="00BD533A"/>
    <w:rsid w:val="00BD58E3"/>
    <w:rsid w:val="00BD6485"/>
    <w:rsid w:val="00BD697B"/>
    <w:rsid w:val="00BD78C7"/>
    <w:rsid w:val="00BD7BFD"/>
    <w:rsid w:val="00BE0A6C"/>
    <w:rsid w:val="00BE0D97"/>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419A"/>
    <w:rsid w:val="00BF5804"/>
    <w:rsid w:val="00BF60BA"/>
    <w:rsid w:val="00BF6681"/>
    <w:rsid w:val="00BF671C"/>
    <w:rsid w:val="00BF671D"/>
    <w:rsid w:val="00BF6E6C"/>
    <w:rsid w:val="00BF7A4D"/>
    <w:rsid w:val="00BF7A67"/>
    <w:rsid w:val="00C00D96"/>
    <w:rsid w:val="00C01EF5"/>
    <w:rsid w:val="00C03E8E"/>
    <w:rsid w:val="00C05212"/>
    <w:rsid w:val="00C06579"/>
    <w:rsid w:val="00C10D1B"/>
    <w:rsid w:val="00C110D8"/>
    <w:rsid w:val="00C14360"/>
    <w:rsid w:val="00C146B3"/>
    <w:rsid w:val="00C14DA5"/>
    <w:rsid w:val="00C1515D"/>
    <w:rsid w:val="00C157D7"/>
    <w:rsid w:val="00C1672B"/>
    <w:rsid w:val="00C16739"/>
    <w:rsid w:val="00C2060F"/>
    <w:rsid w:val="00C20DEC"/>
    <w:rsid w:val="00C2138D"/>
    <w:rsid w:val="00C21445"/>
    <w:rsid w:val="00C22715"/>
    <w:rsid w:val="00C2502B"/>
    <w:rsid w:val="00C257B3"/>
    <w:rsid w:val="00C27847"/>
    <w:rsid w:val="00C3190B"/>
    <w:rsid w:val="00C31B5C"/>
    <w:rsid w:val="00C31D0B"/>
    <w:rsid w:val="00C322B7"/>
    <w:rsid w:val="00C33307"/>
    <w:rsid w:val="00C33747"/>
    <w:rsid w:val="00C33F02"/>
    <w:rsid w:val="00C3476D"/>
    <w:rsid w:val="00C3652D"/>
    <w:rsid w:val="00C37941"/>
    <w:rsid w:val="00C4096C"/>
    <w:rsid w:val="00C411C0"/>
    <w:rsid w:val="00C42741"/>
    <w:rsid w:val="00C43F71"/>
    <w:rsid w:val="00C44FBD"/>
    <w:rsid w:val="00C45403"/>
    <w:rsid w:val="00C46A8F"/>
    <w:rsid w:val="00C47988"/>
    <w:rsid w:val="00C52205"/>
    <w:rsid w:val="00C52497"/>
    <w:rsid w:val="00C54177"/>
    <w:rsid w:val="00C5419B"/>
    <w:rsid w:val="00C544A4"/>
    <w:rsid w:val="00C5605F"/>
    <w:rsid w:val="00C566F1"/>
    <w:rsid w:val="00C56AF3"/>
    <w:rsid w:val="00C60CFB"/>
    <w:rsid w:val="00C61272"/>
    <w:rsid w:val="00C61DED"/>
    <w:rsid w:val="00C62174"/>
    <w:rsid w:val="00C63D86"/>
    <w:rsid w:val="00C64938"/>
    <w:rsid w:val="00C650C0"/>
    <w:rsid w:val="00C65AE8"/>
    <w:rsid w:val="00C65DCB"/>
    <w:rsid w:val="00C6698F"/>
    <w:rsid w:val="00C6710D"/>
    <w:rsid w:val="00C702BE"/>
    <w:rsid w:val="00C712D1"/>
    <w:rsid w:val="00C730F1"/>
    <w:rsid w:val="00C740E4"/>
    <w:rsid w:val="00C7476C"/>
    <w:rsid w:val="00C74D96"/>
    <w:rsid w:val="00C75573"/>
    <w:rsid w:val="00C76F56"/>
    <w:rsid w:val="00C7775A"/>
    <w:rsid w:val="00C8169B"/>
    <w:rsid w:val="00C83BC9"/>
    <w:rsid w:val="00C841E6"/>
    <w:rsid w:val="00C84457"/>
    <w:rsid w:val="00C85A85"/>
    <w:rsid w:val="00C86092"/>
    <w:rsid w:val="00C86313"/>
    <w:rsid w:val="00C87A76"/>
    <w:rsid w:val="00C909DB"/>
    <w:rsid w:val="00C91268"/>
    <w:rsid w:val="00C91CE6"/>
    <w:rsid w:val="00C92BBA"/>
    <w:rsid w:val="00C93892"/>
    <w:rsid w:val="00C9392F"/>
    <w:rsid w:val="00C939BE"/>
    <w:rsid w:val="00C93B4D"/>
    <w:rsid w:val="00C93F8C"/>
    <w:rsid w:val="00C947B5"/>
    <w:rsid w:val="00C94F8A"/>
    <w:rsid w:val="00C95042"/>
    <w:rsid w:val="00C962B3"/>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40FE"/>
    <w:rsid w:val="00CB41C0"/>
    <w:rsid w:val="00CB7C26"/>
    <w:rsid w:val="00CB7CD0"/>
    <w:rsid w:val="00CC04D3"/>
    <w:rsid w:val="00CC1949"/>
    <w:rsid w:val="00CC2933"/>
    <w:rsid w:val="00CC300A"/>
    <w:rsid w:val="00CC480D"/>
    <w:rsid w:val="00CC582E"/>
    <w:rsid w:val="00CC6F59"/>
    <w:rsid w:val="00CC7C1E"/>
    <w:rsid w:val="00CD19E0"/>
    <w:rsid w:val="00CD2E61"/>
    <w:rsid w:val="00CD3B6A"/>
    <w:rsid w:val="00CD3F9C"/>
    <w:rsid w:val="00CD4818"/>
    <w:rsid w:val="00CD5828"/>
    <w:rsid w:val="00CD5B71"/>
    <w:rsid w:val="00CD5E8D"/>
    <w:rsid w:val="00CD73DF"/>
    <w:rsid w:val="00CE02FC"/>
    <w:rsid w:val="00CE04E6"/>
    <w:rsid w:val="00CE0BB7"/>
    <w:rsid w:val="00CE10E6"/>
    <w:rsid w:val="00CE1BDB"/>
    <w:rsid w:val="00CE327F"/>
    <w:rsid w:val="00CE6BAA"/>
    <w:rsid w:val="00CF0D56"/>
    <w:rsid w:val="00CF0ED5"/>
    <w:rsid w:val="00CF13F9"/>
    <w:rsid w:val="00CF1841"/>
    <w:rsid w:val="00CF1FE3"/>
    <w:rsid w:val="00CF3007"/>
    <w:rsid w:val="00CF3E16"/>
    <w:rsid w:val="00CF40F3"/>
    <w:rsid w:val="00CF4767"/>
    <w:rsid w:val="00CF5C5A"/>
    <w:rsid w:val="00CF6109"/>
    <w:rsid w:val="00CF644B"/>
    <w:rsid w:val="00CF6468"/>
    <w:rsid w:val="00CF7A0D"/>
    <w:rsid w:val="00D00A60"/>
    <w:rsid w:val="00D02B0D"/>
    <w:rsid w:val="00D03E48"/>
    <w:rsid w:val="00D04ADF"/>
    <w:rsid w:val="00D05D2B"/>
    <w:rsid w:val="00D06738"/>
    <w:rsid w:val="00D06EBE"/>
    <w:rsid w:val="00D0788F"/>
    <w:rsid w:val="00D10775"/>
    <w:rsid w:val="00D10E8D"/>
    <w:rsid w:val="00D123F5"/>
    <w:rsid w:val="00D125E5"/>
    <w:rsid w:val="00D141B4"/>
    <w:rsid w:val="00D147B2"/>
    <w:rsid w:val="00D14AFF"/>
    <w:rsid w:val="00D15379"/>
    <w:rsid w:val="00D158C9"/>
    <w:rsid w:val="00D15C30"/>
    <w:rsid w:val="00D1749F"/>
    <w:rsid w:val="00D20742"/>
    <w:rsid w:val="00D21AAD"/>
    <w:rsid w:val="00D21C09"/>
    <w:rsid w:val="00D22F17"/>
    <w:rsid w:val="00D2306A"/>
    <w:rsid w:val="00D237CC"/>
    <w:rsid w:val="00D24679"/>
    <w:rsid w:val="00D25383"/>
    <w:rsid w:val="00D254C5"/>
    <w:rsid w:val="00D27A88"/>
    <w:rsid w:val="00D31818"/>
    <w:rsid w:val="00D340E7"/>
    <w:rsid w:val="00D342F7"/>
    <w:rsid w:val="00D36AC6"/>
    <w:rsid w:val="00D37283"/>
    <w:rsid w:val="00D37A7C"/>
    <w:rsid w:val="00D40772"/>
    <w:rsid w:val="00D4193B"/>
    <w:rsid w:val="00D42736"/>
    <w:rsid w:val="00D43269"/>
    <w:rsid w:val="00D43D47"/>
    <w:rsid w:val="00D44298"/>
    <w:rsid w:val="00D456F9"/>
    <w:rsid w:val="00D467E7"/>
    <w:rsid w:val="00D46E1A"/>
    <w:rsid w:val="00D477F8"/>
    <w:rsid w:val="00D50934"/>
    <w:rsid w:val="00D5140F"/>
    <w:rsid w:val="00D51965"/>
    <w:rsid w:val="00D52469"/>
    <w:rsid w:val="00D529A8"/>
    <w:rsid w:val="00D52A28"/>
    <w:rsid w:val="00D54361"/>
    <w:rsid w:val="00D5459D"/>
    <w:rsid w:val="00D5645B"/>
    <w:rsid w:val="00D573B0"/>
    <w:rsid w:val="00D5771B"/>
    <w:rsid w:val="00D577A0"/>
    <w:rsid w:val="00D606CB"/>
    <w:rsid w:val="00D610D5"/>
    <w:rsid w:val="00D64264"/>
    <w:rsid w:val="00D66580"/>
    <w:rsid w:val="00D66DF1"/>
    <w:rsid w:val="00D66E4F"/>
    <w:rsid w:val="00D70348"/>
    <w:rsid w:val="00D71E3D"/>
    <w:rsid w:val="00D71F57"/>
    <w:rsid w:val="00D72882"/>
    <w:rsid w:val="00D73107"/>
    <w:rsid w:val="00D737C9"/>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9105A"/>
    <w:rsid w:val="00D911D2"/>
    <w:rsid w:val="00D91423"/>
    <w:rsid w:val="00D9292E"/>
    <w:rsid w:val="00D939AE"/>
    <w:rsid w:val="00D9454B"/>
    <w:rsid w:val="00D96C66"/>
    <w:rsid w:val="00D96EC4"/>
    <w:rsid w:val="00D97769"/>
    <w:rsid w:val="00D97C1A"/>
    <w:rsid w:val="00DA1650"/>
    <w:rsid w:val="00DA1C45"/>
    <w:rsid w:val="00DA30AD"/>
    <w:rsid w:val="00DA3DCB"/>
    <w:rsid w:val="00DA47F2"/>
    <w:rsid w:val="00DA4D25"/>
    <w:rsid w:val="00DA5C11"/>
    <w:rsid w:val="00DA74AC"/>
    <w:rsid w:val="00DB112F"/>
    <w:rsid w:val="00DB13D5"/>
    <w:rsid w:val="00DB3826"/>
    <w:rsid w:val="00DB4918"/>
    <w:rsid w:val="00DB5AF7"/>
    <w:rsid w:val="00DB5D3D"/>
    <w:rsid w:val="00DB5DB5"/>
    <w:rsid w:val="00DB5E4B"/>
    <w:rsid w:val="00DB6C6E"/>
    <w:rsid w:val="00DC173A"/>
    <w:rsid w:val="00DC3A17"/>
    <w:rsid w:val="00DC621F"/>
    <w:rsid w:val="00DC7427"/>
    <w:rsid w:val="00DD03EF"/>
    <w:rsid w:val="00DD069C"/>
    <w:rsid w:val="00DD137B"/>
    <w:rsid w:val="00DD13A6"/>
    <w:rsid w:val="00DD13E1"/>
    <w:rsid w:val="00DD1CB1"/>
    <w:rsid w:val="00DD228E"/>
    <w:rsid w:val="00DD390C"/>
    <w:rsid w:val="00DD4A12"/>
    <w:rsid w:val="00DD4C21"/>
    <w:rsid w:val="00DD5EDC"/>
    <w:rsid w:val="00DD6036"/>
    <w:rsid w:val="00DD712C"/>
    <w:rsid w:val="00DE0A69"/>
    <w:rsid w:val="00DE0CE8"/>
    <w:rsid w:val="00DE0D80"/>
    <w:rsid w:val="00DE121A"/>
    <w:rsid w:val="00DE1DCF"/>
    <w:rsid w:val="00DE1F2D"/>
    <w:rsid w:val="00DE22AE"/>
    <w:rsid w:val="00DE22B2"/>
    <w:rsid w:val="00DE26CF"/>
    <w:rsid w:val="00DE4048"/>
    <w:rsid w:val="00DE61BF"/>
    <w:rsid w:val="00DE6F2C"/>
    <w:rsid w:val="00DE7931"/>
    <w:rsid w:val="00DE7F11"/>
    <w:rsid w:val="00DF00F7"/>
    <w:rsid w:val="00DF0ECA"/>
    <w:rsid w:val="00DF5278"/>
    <w:rsid w:val="00DF534E"/>
    <w:rsid w:val="00DF5F32"/>
    <w:rsid w:val="00DF64C0"/>
    <w:rsid w:val="00DF68CE"/>
    <w:rsid w:val="00DF6E52"/>
    <w:rsid w:val="00E008C2"/>
    <w:rsid w:val="00E01E85"/>
    <w:rsid w:val="00E024DD"/>
    <w:rsid w:val="00E02716"/>
    <w:rsid w:val="00E03229"/>
    <w:rsid w:val="00E035E9"/>
    <w:rsid w:val="00E03CF0"/>
    <w:rsid w:val="00E03E00"/>
    <w:rsid w:val="00E0481F"/>
    <w:rsid w:val="00E04D29"/>
    <w:rsid w:val="00E055D5"/>
    <w:rsid w:val="00E0695F"/>
    <w:rsid w:val="00E1063A"/>
    <w:rsid w:val="00E107F0"/>
    <w:rsid w:val="00E1122B"/>
    <w:rsid w:val="00E11FFB"/>
    <w:rsid w:val="00E131E1"/>
    <w:rsid w:val="00E139C2"/>
    <w:rsid w:val="00E16619"/>
    <w:rsid w:val="00E17CB8"/>
    <w:rsid w:val="00E2023C"/>
    <w:rsid w:val="00E20595"/>
    <w:rsid w:val="00E210E9"/>
    <w:rsid w:val="00E2117A"/>
    <w:rsid w:val="00E2248C"/>
    <w:rsid w:val="00E22639"/>
    <w:rsid w:val="00E228B1"/>
    <w:rsid w:val="00E24491"/>
    <w:rsid w:val="00E24F01"/>
    <w:rsid w:val="00E25213"/>
    <w:rsid w:val="00E25599"/>
    <w:rsid w:val="00E30440"/>
    <w:rsid w:val="00E3059B"/>
    <w:rsid w:val="00E31073"/>
    <w:rsid w:val="00E32991"/>
    <w:rsid w:val="00E32AEF"/>
    <w:rsid w:val="00E347C1"/>
    <w:rsid w:val="00E34968"/>
    <w:rsid w:val="00E36036"/>
    <w:rsid w:val="00E3773E"/>
    <w:rsid w:val="00E42269"/>
    <w:rsid w:val="00E42642"/>
    <w:rsid w:val="00E42930"/>
    <w:rsid w:val="00E4337B"/>
    <w:rsid w:val="00E464CC"/>
    <w:rsid w:val="00E4704B"/>
    <w:rsid w:val="00E47421"/>
    <w:rsid w:val="00E476DE"/>
    <w:rsid w:val="00E47AFB"/>
    <w:rsid w:val="00E5064E"/>
    <w:rsid w:val="00E52FE6"/>
    <w:rsid w:val="00E53106"/>
    <w:rsid w:val="00E56100"/>
    <w:rsid w:val="00E56B4A"/>
    <w:rsid w:val="00E56DF1"/>
    <w:rsid w:val="00E57DF7"/>
    <w:rsid w:val="00E60B28"/>
    <w:rsid w:val="00E60C30"/>
    <w:rsid w:val="00E61302"/>
    <w:rsid w:val="00E625DA"/>
    <w:rsid w:val="00E62EC2"/>
    <w:rsid w:val="00E6404D"/>
    <w:rsid w:val="00E64CF1"/>
    <w:rsid w:val="00E6638C"/>
    <w:rsid w:val="00E66771"/>
    <w:rsid w:val="00E66DF4"/>
    <w:rsid w:val="00E67F38"/>
    <w:rsid w:val="00E7035B"/>
    <w:rsid w:val="00E71264"/>
    <w:rsid w:val="00E7190B"/>
    <w:rsid w:val="00E71DC6"/>
    <w:rsid w:val="00E72BF1"/>
    <w:rsid w:val="00E73CC6"/>
    <w:rsid w:val="00E75861"/>
    <w:rsid w:val="00E75BA3"/>
    <w:rsid w:val="00E7656C"/>
    <w:rsid w:val="00E76D28"/>
    <w:rsid w:val="00E77582"/>
    <w:rsid w:val="00E819A5"/>
    <w:rsid w:val="00E82F71"/>
    <w:rsid w:val="00E83346"/>
    <w:rsid w:val="00E83634"/>
    <w:rsid w:val="00E83C15"/>
    <w:rsid w:val="00E877EE"/>
    <w:rsid w:val="00E87927"/>
    <w:rsid w:val="00E9015F"/>
    <w:rsid w:val="00E918CF"/>
    <w:rsid w:val="00E922E9"/>
    <w:rsid w:val="00E93EEB"/>
    <w:rsid w:val="00E95297"/>
    <w:rsid w:val="00E964BA"/>
    <w:rsid w:val="00E97549"/>
    <w:rsid w:val="00E97BBC"/>
    <w:rsid w:val="00EA16BF"/>
    <w:rsid w:val="00EA4EA2"/>
    <w:rsid w:val="00EA57D5"/>
    <w:rsid w:val="00EB1821"/>
    <w:rsid w:val="00EB3271"/>
    <w:rsid w:val="00EB3E62"/>
    <w:rsid w:val="00EB4AC7"/>
    <w:rsid w:val="00EB5411"/>
    <w:rsid w:val="00EB7C11"/>
    <w:rsid w:val="00EB7CFE"/>
    <w:rsid w:val="00EB7FA5"/>
    <w:rsid w:val="00EC151E"/>
    <w:rsid w:val="00EC155B"/>
    <w:rsid w:val="00EC1ED0"/>
    <w:rsid w:val="00EC2F48"/>
    <w:rsid w:val="00EC426B"/>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ED"/>
    <w:rsid w:val="00EE0C24"/>
    <w:rsid w:val="00EE2BC2"/>
    <w:rsid w:val="00EE2CD1"/>
    <w:rsid w:val="00EE3230"/>
    <w:rsid w:val="00EE3372"/>
    <w:rsid w:val="00EE3DE2"/>
    <w:rsid w:val="00EE4433"/>
    <w:rsid w:val="00EE5D49"/>
    <w:rsid w:val="00EE7D16"/>
    <w:rsid w:val="00EF0259"/>
    <w:rsid w:val="00EF2AC1"/>
    <w:rsid w:val="00EF377A"/>
    <w:rsid w:val="00EF4076"/>
    <w:rsid w:val="00EF43ED"/>
    <w:rsid w:val="00EF4D17"/>
    <w:rsid w:val="00EF4D81"/>
    <w:rsid w:val="00EF62F6"/>
    <w:rsid w:val="00F00C3C"/>
    <w:rsid w:val="00F00D21"/>
    <w:rsid w:val="00F0300F"/>
    <w:rsid w:val="00F03A8C"/>
    <w:rsid w:val="00F03D1B"/>
    <w:rsid w:val="00F03F3D"/>
    <w:rsid w:val="00F055ED"/>
    <w:rsid w:val="00F05C83"/>
    <w:rsid w:val="00F06A6E"/>
    <w:rsid w:val="00F072F2"/>
    <w:rsid w:val="00F1038E"/>
    <w:rsid w:val="00F10BC8"/>
    <w:rsid w:val="00F1112B"/>
    <w:rsid w:val="00F113CE"/>
    <w:rsid w:val="00F12444"/>
    <w:rsid w:val="00F12ED0"/>
    <w:rsid w:val="00F12EFB"/>
    <w:rsid w:val="00F14318"/>
    <w:rsid w:val="00F1729D"/>
    <w:rsid w:val="00F17362"/>
    <w:rsid w:val="00F17F0A"/>
    <w:rsid w:val="00F200AA"/>
    <w:rsid w:val="00F200F1"/>
    <w:rsid w:val="00F20CB8"/>
    <w:rsid w:val="00F22306"/>
    <w:rsid w:val="00F22835"/>
    <w:rsid w:val="00F22C2A"/>
    <w:rsid w:val="00F249E1"/>
    <w:rsid w:val="00F24A21"/>
    <w:rsid w:val="00F26EED"/>
    <w:rsid w:val="00F270A8"/>
    <w:rsid w:val="00F2796E"/>
    <w:rsid w:val="00F300A8"/>
    <w:rsid w:val="00F31523"/>
    <w:rsid w:val="00F31B41"/>
    <w:rsid w:val="00F33EF6"/>
    <w:rsid w:val="00F34C69"/>
    <w:rsid w:val="00F3513D"/>
    <w:rsid w:val="00F35188"/>
    <w:rsid w:val="00F3637D"/>
    <w:rsid w:val="00F365EA"/>
    <w:rsid w:val="00F36BA8"/>
    <w:rsid w:val="00F3785B"/>
    <w:rsid w:val="00F402B7"/>
    <w:rsid w:val="00F41C3C"/>
    <w:rsid w:val="00F42D7C"/>
    <w:rsid w:val="00F43CDE"/>
    <w:rsid w:val="00F43DF1"/>
    <w:rsid w:val="00F44149"/>
    <w:rsid w:val="00F44CB1"/>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4EC"/>
    <w:rsid w:val="00F664A6"/>
    <w:rsid w:val="00F66CDB"/>
    <w:rsid w:val="00F6747F"/>
    <w:rsid w:val="00F67A6E"/>
    <w:rsid w:val="00F717AA"/>
    <w:rsid w:val="00F718D1"/>
    <w:rsid w:val="00F719D0"/>
    <w:rsid w:val="00F72993"/>
    <w:rsid w:val="00F73A77"/>
    <w:rsid w:val="00F744DC"/>
    <w:rsid w:val="00F759F1"/>
    <w:rsid w:val="00F76597"/>
    <w:rsid w:val="00F77109"/>
    <w:rsid w:val="00F77770"/>
    <w:rsid w:val="00F77CE0"/>
    <w:rsid w:val="00F802C0"/>
    <w:rsid w:val="00F80875"/>
    <w:rsid w:val="00F8092B"/>
    <w:rsid w:val="00F81344"/>
    <w:rsid w:val="00F823BC"/>
    <w:rsid w:val="00F82FF8"/>
    <w:rsid w:val="00F83585"/>
    <w:rsid w:val="00F844C7"/>
    <w:rsid w:val="00F903C9"/>
    <w:rsid w:val="00F90E99"/>
    <w:rsid w:val="00F914C7"/>
    <w:rsid w:val="00F92216"/>
    <w:rsid w:val="00F938F7"/>
    <w:rsid w:val="00F93FAE"/>
    <w:rsid w:val="00F94337"/>
    <w:rsid w:val="00F945C7"/>
    <w:rsid w:val="00F94E1C"/>
    <w:rsid w:val="00F954CD"/>
    <w:rsid w:val="00F95DD4"/>
    <w:rsid w:val="00F97A4F"/>
    <w:rsid w:val="00FA0B63"/>
    <w:rsid w:val="00FA1728"/>
    <w:rsid w:val="00FA1D47"/>
    <w:rsid w:val="00FA246B"/>
    <w:rsid w:val="00FA2666"/>
    <w:rsid w:val="00FA293E"/>
    <w:rsid w:val="00FA37A7"/>
    <w:rsid w:val="00FA458F"/>
    <w:rsid w:val="00FA5534"/>
    <w:rsid w:val="00FA61D9"/>
    <w:rsid w:val="00FA73C3"/>
    <w:rsid w:val="00FB1054"/>
    <w:rsid w:val="00FB1EDD"/>
    <w:rsid w:val="00FB267E"/>
    <w:rsid w:val="00FB2D1B"/>
    <w:rsid w:val="00FB3B86"/>
    <w:rsid w:val="00FB3EF6"/>
    <w:rsid w:val="00FB4485"/>
    <w:rsid w:val="00FB4B8C"/>
    <w:rsid w:val="00FB55CC"/>
    <w:rsid w:val="00FB570D"/>
    <w:rsid w:val="00FB57FB"/>
    <w:rsid w:val="00FB5A21"/>
    <w:rsid w:val="00FB5A58"/>
    <w:rsid w:val="00FB6F56"/>
    <w:rsid w:val="00FC0314"/>
    <w:rsid w:val="00FC0DF4"/>
    <w:rsid w:val="00FC16DC"/>
    <w:rsid w:val="00FC4755"/>
    <w:rsid w:val="00FC532F"/>
    <w:rsid w:val="00FC5906"/>
    <w:rsid w:val="00FC6513"/>
    <w:rsid w:val="00FC6FB6"/>
    <w:rsid w:val="00FC78A0"/>
    <w:rsid w:val="00FC7F7D"/>
    <w:rsid w:val="00FD00D1"/>
    <w:rsid w:val="00FD08C4"/>
    <w:rsid w:val="00FD3A30"/>
    <w:rsid w:val="00FD40C7"/>
    <w:rsid w:val="00FD45DA"/>
    <w:rsid w:val="00FD5C38"/>
    <w:rsid w:val="00FD60FC"/>
    <w:rsid w:val="00FD615F"/>
    <w:rsid w:val="00FE0E11"/>
    <w:rsid w:val="00FE170D"/>
    <w:rsid w:val="00FE2F9D"/>
    <w:rsid w:val="00FE4520"/>
    <w:rsid w:val="00FE5B7E"/>
    <w:rsid w:val="00FE5CFB"/>
    <w:rsid w:val="00FF0089"/>
    <w:rsid w:val="00FF1543"/>
    <w:rsid w:val="00FF246C"/>
    <w:rsid w:val="00FF3538"/>
    <w:rsid w:val="00FF3A3F"/>
    <w:rsid w:val="00FF454C"/>
    <w:rsid w:val="00FF6F2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osmal@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4F13B-44E9-4042-98F9-0BCD9A914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10628</Words>
  <Characters>62711</Characters>
  <Application>Microsoft Office Word</Application>
  <DocSecurity>0</DocSecurity>
  <Lines>522</Lines>
  <Paragraphs>146</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2013-12-12T09:35:00Z</dcterms:created>
  <dcterms:modified xsi:type="dcterms:W3CDTF">2013-12-12T09:37:00Z</dcterms:modified>
</cp:coreProperties>
</file>